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B239" w14:textId="0107ACEF" w:rsidR="71A5E78E" w:rsidRPr="006354B9" w:rsidRDefault="4B27B7DD" w:rsidP="002B199D">
      <w:pPr>
        <w:jc w:val="center"/>
        <w:rPr>
          <w:rFonts w:ascii="Georgia" w:hAnsi="Georgia" w:cs="Arial"/>
          <w:b/>
          <w:bCs/>
          <w:sz w:val="36"/>
          <w:szCs w:val="36"/>
        </w:rPr>
      </w:pPr>
      <w:r w:rsidRPr="006354B9">
        <w:rPr>
          <w:rFonts w:ascii="Georgia" w:hAnsi="Georgia" w:cs="Arial"/>
          <w:b/>
          <w:bCs/>
          <w:sz w:val="36"/>
          <w:szCs w:val="36"/>
        </w:rPr>
        <w:t xml:space="preserve">Summary </w:t>
      </w:r>
      <w:r w:rsidR="00CE6A9A" w:rsidRPr="006354B9">
        <w:rPr>
          <w:rFonts w:ascii="Georgia" w:hAnsi="Georgia" w:cs="Arial"/>
          <w:b/>
          <w:bCs/>
          <w:sz w:val="36"/>
          <w:szCs w:val="36"/>
        </w:rPr>
        <w:t xml:space="preserve">Of </w:t>
      </w:r>
      <w:r w:rsidRPr="006354B9">
        <w:rPr>
          <w:rFonts w:ascii="Georgia" w:hAnsi="Georgia" w:cs="Arial"/>
          <w:b/>
          <w:bCs/>
          <w:sz w:val="36"/>
          <w:szCs w:val="36"/>
        </w:rPr>
        <w:t>Professionalism</w:t>
      </w:r>
      <w:r w:rsidR="00CE6A9A" w:rsidRPr="006354B9">
        <w:rPr>
          <w:rFonts w:ascii="Georgia" w:hAnsi="Georgia" w:cs="Arial"/>
          <w:b/>
          <w:bCs/>
          <w:sz w:val="36"/>
          <w:szCs w:val="36"/>
        </w:rPr>
        <w:t xml:space="preserve">: </w:t>
      </w:r>
      <w:r w:rsidR="00212243" w:rsidRPr="006354B9">
        <w:rPr>
          <w:rFonts w:ascii="Georgia" w:hAnsi="Georgia" w:cs="Arial"/>
          <w:b/>
          <w:bCs/>
          <w:sz w:val="36"/>
          <w:szCs w:val="36"/>
        </w:rPr>
        <w:t xml:space="preserve">Formative </w:t>
      </w:r>
      <w:r w:rsidR="00D035CC" w:rsidRPr="006354B9">
        <w:rPr>
          <w:rFonts w:ascii="Georgia" w:hAnsi="Georgia" w:cs="Arial"/>
          <w:b/>
          <w:bCs/>
          <w:sz w:val="36"/>
          <w:szCs w:val="36"/>
        </w:rPr>
        <w:t>Report</w:t>
      </w:r>
    </w:p>
    <w:p w14:paraId="3E736BBA" w14:textId="73B53340" w:rsidR="004838D7" w:rsidRPr="001B422A" w:rsidRDefault="7D12CB3A" w:rsidP="002B199D">
      <w:pPr>
        <w:jc w:val="center"/>
        <w:rPr>
          <w:rFonts w:ascii="Georgia" w:hAnsi="Georgia" w:cs="Arial"/>
          <w:spacing w:val="-2"/>
          <w:sz w:val="36"/>
          <w:szCs w:val="36"/>
        </w:rPr>
      </w:pPr>
      <w:r w:rsidRPr="001B422A">
        <w:rPr>
          <w:rFonts w:ascii="Georgia" w:hAnsi="Georgia" w:cs="Arial"/>
          <w:sz w:val="36"/>
          <w:szCs w:val="36"/>
        </w:rPr>
        <w:t>Professional Practice</w:t>
      </w:r>
      <w:r w:rsidR="3E5BCCEA" w:rsidRPr="001B422A">
        <w:rPr>
          <w:rFonts w:ascii="Georgia" w:hAnsi="Georgia" w:cs="Arial"/>
          <w:sz w:val="36"/>
          <w:szCs w:val="36"/>
        </w:rPr>
        <w:t xml:space="preserve"> </w:t>
      </w:r>
      <w:r w:rsidR="00CE6A9A" w:rsidRPr="001B422A">
        <w:rPr>
          <w:rFonts w:ascii="Georgia" w:hAnsi="Georgia" w:cs="Arial"/>
          <w:sz w:val="36"/>
          <w:szCs w:val="36"/>
        </w:rPr>
        <w:t>1</w:t>
      </w:r>
    </w:p>
    <w:p w14:paraId="4DD8156D" w14:textId="69C9485E" w:rsidR="009F7FFC" w:rsidRPr="001B422A" w:rsidRDefault="00CE6A9A" w:rsidP="65C008F0">
      <w:pPr>
        <w:spacing w:line="360" w:lineRule="auto"/>
        <w:rPr>
          <w:rFonts w:ascii="Georgia" w:hAnsi="Georgia" w:cs="Arial"/>
          <w:b/>
          <w:bCs/>
          <w:spacing w:val="-2"/>
          <w:szCs w:val="22"/>
        </w:rPr>
      </w:pPr>
      <w:r w:rsidRPr="001B422A">
        <w:rPr>
          <w:rFonts w:ascii="Georgia" w:hAnsi="Georgia" w:cs="Arial"/>
          <w:b/>
          <w:bCs/>
          <w:noProof/>
          <w:spacing w:val="-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A3AE7" wp14:editId="6DBBFA91">
                <wp:simplePos x="0" y="0"/>
                <wp:positionH relativeFrom="column">
                  <wp:posOffset>-457200</wp:posOffset>
                </wp:positionH>
                <wp:positionV relativeFrom="paragraph">
                  <wp:posOffset>78739</wp:posOffset>
                </wp:positionV>
                <wp:extent cx="67341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4FFD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6.2pt" to="49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Z/pgEAAJYDAAAOAAAAZHJzL2Uyb0RvYy54bWysU8lu2zAQvRfoPxC815LdZoFgOYcE7SVI&#10;gm53hhpaRLiBZCz57zsc2UrRJkAQ5EJwee/NvJnh+mK0hu0gJu1dy5eLmjNw0nfabVv+6+fXT+ec&#10;pSxcJ4x30PI9JH6x+fhhPYQGVr73poPIUMSlZggt73MOTVUl2YMVaeEDOHxUPlqR8Ri3VRfFgOrW&#10;VKu6Pq0GH7sQvYSU8PZqeuQb0lcKZL5VKkFmpuWYW6Y10npf1mqzFs02itBreUhDvCELK7TDoLPU&#10;lciCPUb9n5TVMvrkVV5IbyuvlJZAHtDNsv7HzY9eBCAvWJwU5jKl95OVN7tLdxexDENITQp3sbgY&#10;VbRMGR1+Y0/JF2bKRirbfi4bjJlJvDw9+/xleXbCmcS31fkJblGvmmSKXIgpfwNvWdm03GhXXIlG&#10;7K5TnqBHCPKeEqFd3hsoYOO+g2K6w4BTSjQjcGki2wnsbvewPIQlZKEobcxMqinki6QDttCA5ua1&#10;xBlNEb3LM9Fq5+NzUfN4TFVN+KPryWuxfe+7PbWFyoHNp4IeBrVM199noj99p80fAAAA//8DAFBL&#10;AwQUAAYACAAAACEAKT37/98AAAAJAQAADwAAAGRycy9kb3ducmV2LnhtbEyPwU7DMBBE70j8g7VI&#10;XKrWIaJpGuJUqBIXOFAKH+AkSxJhr0Pspu7fs5zguDOj2TflLlojZpz84EjB3SoBgdS4dqBOwcf7&#10;0zIH4YOmVhtHqOCCHnbV9VWpi9ad6Q3nY+gEl5AvtII+hLGQ0jc9Wu1XbkRi79NNVgc+p062kz5z&#10;uTUyTZJMWj0Qf+j1iPsem6/jySp4fj0sLmnMFt+bdb2Pc27iizdK3d7ExwcQAWP4C8MvPqNDxUy1&#10;O1HrhVGw3KS8JbCR3oPgwDbP1yBqFrItyKqU/xdUPwAAAP//AwBQSwECLQAUAAYACAAAACEAtoM4&#10;kv4AAADhAQAAEwAAAAAAAAAAAAAAAAAAAAAAW0NvbnRlbnRfVHlwZXNdLnhtbFBLAQItABQABgAI&#10;AAAAIQA4/SH/1gAAAJQBAAALAAAAAAAAAAAAAAAAAC8BAABfcmVscy8ucmVsc1BLAQItABQABgAI&#10;AAAAIQDMfqZ/pgEAAJYDAAAOAAAAAAAAAAAAAAAAAC4CAABkcnMvZTJvRG9jLnhtbFBLAQItABQA&#10;BgAIAAAAIQApPfv/3wAAAAkBAAAPAAAAAAAAAAAAAAAAAAAEAABkcnMvZG93bnJldi54bWxQSwUG&#10;AAAAAAQABADzAAAADAUAAAAA&#10;" strokecolor="black [3040]"/>
            </w:pict>
          </mc:Fallback>
        </mc:AlternateContent>
      </w:r>
    </w:p>
    <w:p w14:paraId="1EBC4FA4" w14:textId="2648B1C2" w:rsidR="00CD7FA6" w:rsidRPr="001B422A" w:rsidRDefault="2DA6591B" w:rsidP="00681454">
      <w:pPr>
        <w:spacing w:line="480" w:lineRule="auto"/>
        <w:rPr>
          <w:rFonts w:ascii="Georgia" w:eastAsia="MS Mincho" w:hAnsi="Georgia" w:cs="Arial"/>
          <w:spacing w:val="-2"/>
          <w:szCs w:val="22"/>
          <w:u w:val="single"/>
          <w:lang w:eastAsia="ja-JP"/>
        </w:rPr>
      </w:pPr>
      <w:r w:rsidRPr="001B422A">
        <w:rPr>
          <w:rFonts w:ascii="Georgia" w:hAnsi="Georgia" w:cs="Arial"/>
          <w:b/>
          <w:bCs/>
          <w:spacing w:val="-2"/>
          <w:szCs w:val="22"/>
        </w:rPr>
        <w:t>Student Teacher:</w:t>
      </w:r>
      <w:r w:rsidR="3583EC7A" w:rsidRPr="001B422A">
        <w:rPr>
          <w:rFonts w:ascii="Georgia" w:hAnsi="Georgia" w:cs="Arial"/>
          <w:b/>
          <w:bCs/>
          <w:spacing w:val="-2"/>
          <w:szCs w:val="22"/>
        </w:rPr>
        <w:t xml:space="preserve"> </w:t>
      </w:r>
      <w:r w:rsidR="00CD7FA6" w:rsidRPr="001B422A">
        <w:rPr>
          <w:rFonts w:ascii="Georgia" w:hAnsi="Georgia" w:cs="Arial"/>
          <w:b/>
          <w:spacing w:val="-2"/>
          <w:szCs w:val="22"/>
        </w:rPr>
        <w:tab/>
      </w:r>
    </w:p>
    <w:p w14:paraId="1C41DAE0" w14:textId="5EA4009E" w:rsidR="00CD7FA6" w:rsidRPr="001B422A" w:rsidRDefault="00401D27" w:rsidP="00681454">
      <w:pPr>
        <w:tabs>
          <w:tab w:val="left" w:pos="851"/>
          <w:tab w:val="right" w:pos="7214"/>
        </w:tabs>
        <w:spacing w:line="480" w:lineRule="auto"/>
        <w:rPr>
          <w:rFonts w:ascii="Georgia" w:hAnsi="Georgia" w:cs="Arial"/>
          <w:spacing w:val="-2"/>
          <w:szCs w:val="22"/>
          <w:u w:val="single"/>
        </w:rPr>
      </w:pPr>
      <w:r w:rsidRPr="001B422A">
        <w:rPr>
          <w:rFonts w:ascii="Georgia" w:hAnsi="Georgia" w:cs="Arial"/>
          <w:b/>
          <w:bCs/>
          <w:spacing w:val="-2"/>
          <w:szCs w:val="22"/>
        </w:rPr>
        <w:t xml:space="preserve">Centre/Kindergarten: </w:t>
      </w:r>
    </w:p>
    <w:p w14:paraId="519422FF" w14:textId="54B8A37C" w:rsidR="00CD7FA6" w:rsidRPr="001B422A" w:rsidRDefault="731CF15A" w:rsidP="00681454">
      <w:pPr>
        <w:tabs>
          <w:tab w:val="left" w:pos="2268"/>
          <w:tab w:val="right" w:pos="7214"/>
        </w:tabs>
        <w:spacing w:line="480" w:lineRule="auto"/>
        <w:rPr>
          <w:rFonts w:ascii="Georgia" w:eastAsia="MS Mincho" w:hAnsi="Georgia" w:cs="Arial"/>
          <w:spacing w:val="-2"/>
          <w:szCs w:val="22"/>
          <w:u w:val="single"/>
          <w:lang w:eastAsia="ja-JP"/>
        </w:rPr>
      </w:pPr>
      <w:r w:rsidRPr="001B422A">
        <w:rPr>
          <w:rFonts w:ascii="Georgia" w:hAnsi="Georgia" w:cs="Arial"/>
          <w:b/>
          <w:bCs/>
          <w:spacing w:val="-2"/>
          <w:szCs w:val="22"/>
        </w:rPr>
        <w:t xml:space="preserve">Year Level/s </w:t>
      </w:r>
      <w:r w:rsidR="030329CC" w:rsidRPr="001B422A">
        <w:rPr>
          <w:rFonts w:ascii="Georgia" w:hAnsi="Georgia" w:cs="Arial"/>
          <w:b/>
          <w:bCs/>
          <w:szCs w:val="22"/>
        </w:rPr>
        <w:t>observed</w:t>
      </w:r>
      <w:r w:rsidRPr="001B422A">
        <w:rPr>
          <w:rFonts w:ascii="Georgia" w:hAnsi="Georgia" w:cs="Arial"/>
          <w:b/>
          <w:bCs/>
          <w:spacing w:val="-2"/>
          <w:szCs w:val="22"/>
        </w:rPr>
        <w:t xml:space="preserve">: </w:t>
      </w:r>
    </w:p>
    <w:p w14:paraId="46613C30" w14:textId="49EEDA4C" w:rsidR="00CC3972" w:rsidRPr="001B422A" w:rsidRDefault="2DA6591B" w:rsidP="00681454">
      <w:pPr>
        <w:tabs>
          <w:tab w:val="left" w:pos="7214"/>
        </w:tabs>
        <w:spacing w:line="480" w:lineRule="auto"/>
        <w:rPr>
          <w:rFonts w:ascii="Georgia" w:eastAsia="MS Mincho" w:hAnsi="Georgia" w:cs="Arial"/>
          <w:spacing w:val="-2"/>
          <w:szCs w:val="22"/>
          <w:u w:val="single"/>
          <w:lang w:eastAsia="ja-JP"/>
        </w:rPr>
      </w:pPr>
      <w:r w:rsidRPr="001B422A">
        <w:rPr>
          <w:rFonts w:ascii="Georgia" w:hAnsi="Georgia" w:cs="Arial"/>
          <w:b/>
          <w:bCs/>
          <w:spacing w:val="-2"/>
          <w:szCs w:val="22"/>
        </w:rPr>
        <w:t xml:space="preserve">Date: </w:t>
      </w:r>
    </w:p>
    <w:tbl>
      <w:tblPr>
        <w:tblStyle w:val="TableGrid0"/>
        <w:tblW w:w="9142" w:type="dxa"/>
        <w:tblLook w:val="0680" w:firstRow="0" w:lastRow="0" w:firstColumn="1" w:lastColumn="0" w:noHBand="1" w:noVBand="1"/>
      </w:tblPr>
      <w:tblGrid>
        <w:gridCol w:w="6433"/>
        <w:gridCol w:w="1291"/>
        <w:gridCol w:w="1418"/>
      </w:tblGrid>
      <w:tr w:rsidR="00FD7347" w:rsidRPr="001B422A" w14:paraId="4B89B0E8" w14:textId="1CCFA7F2" w:rsidTr="00212243">
        <w:trPr>
          <w:trHeight w:val="567"/>
        </w:trPr>
        <w:tc>
          <w:tcPr>
            <w:tcW w:w="9142" w:type="dxa"/>
            <w:gridSpan w:val="3"/>
            <w:shd w:val="clear" w:color="auto" w:fill="auto"/>
            <w:vAlign w:val="center"/>
          </w:tcPr>
          <w:p w14:paraId="6F35454D" w14:textId="7B382194" w:rsidR="00F1738D" w:rsidRPr="001B422A" w:rsidRDefault="72B84527" w:rsidP="65C008F0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jc w:val="left"/>
              <w:rPr>
                <w:rFonts w:ascii="Georgia" w:hAnsi="Georgia"/>
                <w:i/>
                <w:iCs/>
                <w:sz w:val="20"/>
                <w:szCs w:val="20"/>
              </w:rPr>
            </w:pPr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The following indicators are </w:t>
            </w:r>
            <w:r w:rsidR="5D200169"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based on </w:t>
            </w:r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of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Ngā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Tikanga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Matatika|Code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of Professional Responsibility, and the Akoranga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ngaiotanga|Professional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Learning, and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Ngā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hononga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me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nga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whanonga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ngaiotanga</w:t>
            </w:r>
            <w:proofErr w:type="spellEnd"/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| Professional relationships Standards. Students on Professional Practice 1 may show development towards these expectations through some or all the indicators. </w:t>
            </w:r>
          </w:p>
          <w:p w14:paraId="4B8C91B5" w14:textId="6682F54B" w:rsidR="00FD7347" w:rsidRPr="001B422A" w:rsidRDefault="72B84527" w:rsidP="000101C2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jc w:val="left"/>
              <w:rPr>
                <w:rFonts w:ascii="Georgia" w:hAnsi="Georgia"/>
                <w:color w:val="000000" w:themeColor="text1"/>
                <w:szCs w:val="22"/>
              </w:rPr>
            </w:pPr>
            <w:r w:rsidRPr="001B422A">
              <w:rPr>
                <w:rFonts w:ascii="Georgia" w:hAnsi="Georgia"/>
                <w:i/>
                <w:iCs/>
                <w:sz w:val="20"/>
                <w:szCs w:val="20"/>
              </w:rPr>
              <w:t>Please tick those that apply and add a brief comment if applicable.</w:t>
            </w:r>
            <w:r w:rsidR="000101C2"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r w:rsidR="4D6D6A29" w:rsidRPr="001B422A">
              <w:rPr>
                <w:rFonts w:ascii="Georgia" w:hAnsi="Georgia"/>
                <w:i/>
                <w:iCs/>
                <w:sz w:val="20"/>
                <w:szCs w:val="20"/>
              </w:rPr>
              <w:t xml:space="preserve">Please email this document back to </w:t>
            </w:r>
            <w:hyperlink r:id="rId10" w:history="1">
              <w:r w:rsidR="4D6D6A29" w:rsidRPr="001B422A">
                <w:rPr>
                  <w:rFonts w:ascii="Georgia" w:hAnsi="Georgia"/>
                  <w:i/>
                  <w:iCs/>
                  <w:color w:val="1F497D" w:themeColor="text2"/>
                  <w:sz w:val="20"/>
                  <w:szCs w:val="20"/>
                  <w:u w:val="single"/>
                </w:rPr>
                <w:t>professionalpractice</w:t>
              </w:r>
              <w:r w:rsidR="4D6D6A29" w:rsidRPr="001B422A">
                <w:rPr>
                  <w:rStyle w:val="Hyperlink"/>
                  <w:rFonts w:ascii="Georgia" w:hAnsi="Georgia"/>
                  <w:i/>
                  <w:iCs/>
                  <w:color w:val="1F497D" w:themeColor="text2"/>
                  <w:sz w:val="20"/>
                  <w:szCs w:val="20"/>
                </w:rPr>
                <w:t>@vuw.ac.nz</w:t>
              </w:r>
            </w:hyperlink>
            <w:r w:rsidR="000101C2" w:rsidRPr="001B422A">
              <w:rPr>
                <w:rStyle w:val="Hyperlink"/>
                <w:rFonts w:ascii="Georgia" w:hAnsi="Georgia"/>
                <w:i/>
                <w:iCs/>
                <w:color w:val="1F497D" w:themeColor="text2"/>
                <w:sz w:val="20"/>
                <w:szCs w:val="20"/>
              </w:rPr>
              <w:t xml:space="preserve">. </w:t>
            </w:r>
            <w:r w:rsidR="000101C2" w:rsidRPr="001B422A">
              <w:rPr>
                <w:rStyle w:val="Hyperlink"/>
                <w:rFonts w:ascii="Georgia" w:hAnsi="Georgia"/>
                <w:i/>
                <w:iCs/>
                <w:color w:val="000000" w:themeColor="text1"/>
                <w:sz w:val="20"/>
                <w:szCs w:val="20"/>
                <w:u w:val="none"/>
              </w:rPr>
              <w:t>Alternatively</w:t>
            </w:r>
            <w:r w:rsidR="00471E34" w:rsidRPr="001B422A">
              <w:rPr>
                <w:rStyle w:val="Hyperlink"/>
                <w:rFonts w:ascii="Georgia" w:hAnsi="Georgia"/>
                <w:i/>
                <w:iCs/>
                <w:color w:val="000000" w:themeColor="text1"/>
                <w:sz w:val="20"/>
                <w:szCs w:val="20"/>
                <w:u w:val="none"/>
              </w:rPr>
              <w:t>,</w:t>
            </w:r>
            <w:r w:rsidR="000101C2" w:rsidRPr="001B422A">
              <w:rPr>
                <w:rStyle w:val="Hyperlink"/>
                <w:rFonts w:ascii="Georgia" w:hAnsi="Georgia"/>
                <w:i/>
                <w:iCs/>
                <w:color w:val="000000" w:themeColor="text1"/>
                <w:sz w:val="20"/>
                <w:szCs w:val="20"/>
                <w:u w:val="none"/>
              </w:rPr>
              <w:t xml:space="preserve"> the student teacher can submit via NUKU.</w:t>
            </w:r>
          </w:p>
        </w:tc>
      </w:tr>
      <w:tr w:rsidR="00FD7347" w:rsidRPr="001B422A" w14:paraId="3E76E7A1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56C38E02" w14:textId="74E7AC02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720"/>
              <w:jc w:val="center"/>
              <w:rPr>
                <w:rFonts w:ascii="Georgia" w:hAnsi="Georgia"/>
                <w:b/>
                <w:bCs/>
                <w:szCs w:val="22"/>
              </w:rPr>
            </w:pPr>
            <w:r w:rsidRPr="001B422A">
              <w:rPr>
                <w:rFonts w:ascii="Georgia" w:hAnsi="Georgia"/>
                <w:b/>
                <w:bCs/>
                <w:szCs w:val="22"/>
              </w:rPr>
              <w:t>Indicators</w:t>
            </w:r>
          </w:p>
        </w:tc>
        <w:tc>
          <w:tcPr>
            <w:tcW w:w="1291" w:type="dxa"/>
            <w:vAlign w:val="center"/>
          </w:tcPr>
          <w:p w14:paraId="272BD96A" w14:textId="1CACA23A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="Georgia" w:hAnsi="Georgia"/>
                <w:b/>
                <w:bCs/>
                <w:szCs w:val="22"/>
              </w:rPr>
            </w:pPr>
            <w:r w:rsidRPr="001B422A">
              <w:rPr>
                <w:rFonts w:ascii="Georgia" w:hAnsi="Georgia"/>
                <w:b/>
                <w:bCs/>
                <w:szCs w:val="22"/>
              </w:rPr>
              <w:t>Y</w:t>
            </w:r>
            <w:r w:rsidRPr="001B422A">
              <w:rPr>
                <w:rFonts w:ascii="Georgia" w:hAnsi="Georgia"/>
                <w:szCs w:val="22"/>
              </w:rPr>
              <w:t>es</w:t>
            </w:r>
          </w:p>
        </w:tc>
        <w:tc>
          <w:tcPr>
            <w:tcW w:w="1418" w:type="dxa"/>
            <w:vAlign w:val="center"/>
          </w:tcPr>
          <w:p w14:paraId="5840868E" w14:textId="73CA73B1" w:rsidR="00FD7347" w:rsidRPr="001B422A" w:rsidRDefault="00FD7347" w:rsidP="00FD7347">
            <w:pPr>
              <w:pStyle w:val="bullet"/>
              <w:numPr>
                <w:ilvl w:val="0"/>
                <w:numId w:val="0"/>
              </w:numPr>
              <w:ind w:left="360"/>
              <w:rPr>
                <w:rFonts w:ascii="Georgia" w:hAnsi="Georgia"/>
                <w:b/>
                <w:bCs/>
                <w:szCs w:val="22"/>
              </w:rPr>
            </w:pPr>
            <w:r w:rsidRPr="001B422A">
              <w:rPr>
                <w:rFonts w:ascii="Georgia" w:hAnsi="Georgia"/>
                <w:b/>
                <w:bCs/>
                <w:szCs w:val="22"/>
              </w:rPr>
              <w:t>N</w:t>
            </w:r>
            <w:r w:rsidRPr="001B422A">
              <w:rPr>
                <w:rFonts w:ascii="Georgia" w:hAnsi="Georgia"/>
                <w:szCs w:val="22"/>
              </w:rPr>
              <w:t>o</w:t>
            </w:r>
          </w:p>
        </w:tc>
      </w:tr>
      <w:tr w:rsidR="00FD7347" w:rsidRPr="001B422A" w14:paraId="20F0B1F0" w14:textId="652A9B04" w:rsidTr="00212243">
        <w:trPr>
          <w:trHeight w:val="567"/>
        </w:trPr>
        <w:tc>
          <w:tcPr>
            <w:tcW w:w="6433" w:type="dxa"/>
            <w:vAlign w:val="center"/>
          </w:tcPr>
          <w:p w14:paraId="79DFFCC3" w14:textId="5CCDD7A4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bookmarkStart w:id="0" w:name="_Hlk126063549"/>
            <w:r w:rsidRPr="001B422A">
              <w:rPr>
                <w:rFonts w:ascii="Georgia" w:hAnsi="Georgia"/>
                <w:szCs w:val="22"/>
              </w:rPr>
              <w:t xml:space="preserve">Demonstrates professional behaviour </w:t>
            </w:r>
            <w:bookmarkStart w:id="1" w:name="_Int_edOOuxij"/>
            <w:r w:rsidRPr="001B422A">
              <w:rPr>
                <w:rFonts w:ascii="Georgia" w:hAnsi="Georgia"/>
                <w:szCs w:val="22"/>
              </w:rPr>
              <w:t>e.g.</w:t>
            </w:r>
            <w:bookmarkEnd w:id="1"/>
            <w:r w:rsidRPr="001B422A">
              <w:rPr>
                <w:rFonts w:ascii="Georgia" w:hAnsi="Georgia"/>
                <w:szCs w:val="22"/>
              </w:rPr>
              <w:t xml:space="preserve"> dresses appropriately and uses professional language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-97174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2E89E1C3" w14:textId="414933B0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-128040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F59A55D" w14:textId="40E84860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7F6A504A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5D3F6BEB" w14:textId="232E724E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r w:rsidRPr="001B422A">
              <w:rPr>
                <w:rFonts w:ascii="Georgia" w:hAnsi="Georgia"/>
                <w:szCs w:val="22"/>
              </w:rPr>
              <w:t xml:space="preserve">Demonstrates ethical behaviour by maintaining confidentiality, </w:t>
            </w:r>
            <w:bookmarkStart w:id="2" w:name="_Int_QxEXiKF1"/>
            <w:r w:rsidRPr="001B422A">
              <w:rPr>
                <w:rFonts w:ascii="Georgia" w:hAnsi="Georgia"/>
                <w:szCs w:val="22"/>
              </w:rPr>
              <w:t>trust</w:t>
            </w:r>
            <w:bookmarkEnd w:id="2"/>
            <w:r w:rsidRPr="001B422A">
              <w:rPr>
                <w:rFonts w:ascii="Georgia" w:hAnsi="Georgia"/>
                <w:szCs w:val="22"/>
              </w:rPr>
              <w:t xml:space="preserve"> and respect 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77467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651C07F6" w14:textId="2E4D8170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141520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5C9B6B5" w14:textId="5F7D7B8B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50B9947F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2C97249D" w14:textId="3459FC2C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r w:rsidRPr="001B422A">
              <w:rPr>
                <w:rFonts w:ascii="Georgia" w:hAnsi="Georgia"/>
                <w:szCs w:val="22"/>
              </w:rPr>
              <w:t>Is punctual, reliable, and responsible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-159778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3D646D15" w14:textId="2A6B7EC4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-6720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4905E62" w14:textId="38B2F66D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05065B34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7A82AC1E" w14:textId="5E2DE48F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r w:rsidRPr="001B422A">
              <w:rPr>
                <w:rFonts w:ascii="Georgia" w:hAnsi="Georgia"/>
                <w:szCs w:val="22"/>
              </w:rPr>
              <w:t>Is courteous and mindful in professional relationships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34235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0211EEE4" w14:textId="2C4CA9DB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-199170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27B4069" w14:textId="30BE82CD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3852C010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5FE57A1C" w14:textId="6238E48D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r w:rsidRPr="001B422A">
              <w:rPr>
                <w:rFonts w:ascii="Georgia" w:hAnsi="Georgia"/>
                <w:szCs w:val="22"/>
              </w:rPr>
              <w:t>Participates in wider context of the school or centre, as appropriate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-101654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018A790E" w14:textId="57F0359E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79440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17D106" w14:textId="7B3A3F8E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20750B93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599F0592" w14:textId="0AD21D4B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r w:rsidRPr="001B422A">
              <w:rPr>
                <w:rFonts w:ascii="Georgia" w:hAnsi="Georgia"/>
                <w:szCs w:val="22"/>
                <w:lang w:val="en-NZ"/>
              </w:rPr>
              <w:t xml:space="preserve">Follows centre / </w:t>
            </w:r>
            <w:bookmarkStart w:id="3" w:name="_Int_B6QMGZyq"/>
            <w:r w:rsidRPr="001B422A">
              <w:rPr>
                <w:rFonts w:ascii="Georgia" w:hAnsi="Georgia"/>
                <w:szCs w:val="22"/>
                <w:lang w:val="en-NZ"/>
              </w:rPr>
              <w:t>school</w:t>
            </w:r>
            <w:bookmarkEnd w:id="3"/>
            <w:r w:rsidRPr="001B422A">
              <w:rPr>
                <w:rFonts w:ascii="Georgia" w:hAnsi="Georgia"/>
                <w:szCs w:val="22"/>
                <w:lang w:val="en-NZ"/>
              </w:rPr>
              <w:t xml:space="preserve"> policies, especially concerning children and young people’s safety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13200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44A59C96" w14:textId="3A432F1B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15588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6D602E4" w14:textId="7FFD09CD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117EA3AE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4549BB27" w14:textId="1A240D59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r w:rsidRPr="001B422A">
              <w:rPr>
                <w:rFonts w:ascii="Georgia" w:hAnsi="Georgia"/>
                <w:szCs w:val="22"/>
              </w:rPr>
              <w:t>Shows appropriate initiative in developing relationships with children/students and teaching staff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-138554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389D9C36" w14:textId="4B1743DB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139014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0B7619C" w14:textId="7BCD0129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6DD6B7B6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4259F871" w14:textId="10DE6E00" w:rsidR="00FD7347" w:rsidRPr="001B422A" w:rsidRDefault="00FD7347" w:rsidP="00FD7347">
            <w:pPr>
              <w:pStyle w:val="CommentText"/>
              <w:numPr>
                <w:ilvl w:val="0"/>
                <w:numId w:val="17"/>
              </w:numPr>
              <w:rPr>
                <w:rFonts w:ascii="Georgia" w:hAnsi="Georgia" w:cs="Arial"/>
                <w:sz w:val="22"/>
                <w:szCs w:val="22"/>
              </w:rPr>
            </w:pPr>
            <w:r w:rsidRPr="001B422A">
              <w:rPr>
                <w:rFonts w:ascii="Georgia" w:hAnsi="Georgia" w:cs="Arial"/>
                <w:sz w:val="22"/>
                <w:szCs w:val="22"/>
              </w:rPr>
              <w:t>Makes full use of their time to increase their understanding of the centre or classroom/school contexts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9544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109CE3AA" w14:textId="77FD0C6A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9045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E5ED8D6" w14:textId="49CC2350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tr w:rsidR="00FD7347" w:rsidRPr="001B422A" w14:paraId="32A8853C" w14:textId="77777777" w:rsidTr="00212243">
        <w:trPr>
          <w:trHeight w:val="567"/>
        </w:trPr>
        <w:tc>
          <w:tcPr>
            <w:tcW w:w="6433" w:type="dxa"/>
            <w:vAlign w:val="center"/>
          </w:tcPr>
          <w:p w14:paraId="6152C1D8" w14:textId="03DE7F39" w:rsidR="00FD7347" w:rsidRPr="001B422A" w:rsidRDefault="00FD7347" w:rsidP="00FD7347">
            <w:pPr>
              <w:pStyle w:val="bullet"/>
              <w:widowControl w:val="0"/>
              <w:numPr>
                <w:ilvl w:val="0"/>
                <w:numId w:val="17"/>
              </w:numPr>
              <w:spacing w:after="0"/>
              <w:jc w:val="left"/>
              <w:rPr>
                <w:rFonts w:ascii="Georgia" w:hAnsi="Georgia"/>
                <w:szCs w:val="22"/>
              </w:rPr>
            </w:pPr>
            <w:r w:rsidRPr="001B422A">
              <w:rPr>
                <w:rFonts w:ascii="Georgia" w:hAnsi="Georgia"/>
                <w:szCs w:val="22"/>
              </w:rPr>
              <w:t xml:space="preserve">Accepts direction / constructive criticism and learns from it </w:t>
            </w:r>
          </w:p>
        </w:tc>
        <w:sdt>
          <w:sdtPr>
            <w:rPr>
              <w:rFonts w:ascii="Georgia" w:hAnsi="Georgia"/>
              <w:b/>
              <w:bCs/>
              <w:szCs w:val="22"/>
            </w:rPr>
            <w:id w:val="158911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  <w:vAlign w:val="center"/>
              </w:tcPr>
              <w:p w14:paraId="3EE357B5" w14:textId="2CE0F38E" w:rsidR="00FD7347" w:rsidRPr="001B422A" w:rsidRDefault="00FD7347" w:rsidP="00FD7347">
                <w:pPr>
                  <w:pStyle w:val="bullet"/>
                  <w:widowControl w:val="0"/>
                  <w:numPr>
                    <w:ilvl w:val="0"/>
                    <w:numId w:val="0"/>
                  </w:numPr>
                  <w:spacing w:after="0"/>
                  <w:ind w:left="360" w:hanging="360"/>
                  <w:jc w:val="center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Georgia" w:hAnsi="Georgia"/>
              <w:b/>
              <w:bCs/>
              <w:szCs w:val="22"/>
            </w:rPr>
            <w:id w:val="186061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370906B" w14:textId="50D72D52" w:rsidR="00FD7347" w:rsidRPr="001B422A" w:rsidRDefault="00FD7347" w:rsidP="00FD7347">
                <w:pPr>
                  <w:pStyle w:val="bullet"/>
                  <w:numPr>
                    <w:ilvl w:val="0"/>
                    <w:numId w:val="0"/>
                  </w:numPr>
                  <w:ind w:left="360"/>
                  <w:jc w:val="left"/>
                  <w:rPr>
                    <w:rFonts w:ascii="Georgia" w:hAnsi="Georgia"/>
                    <w:b/>
                    <w:bCs/>
                    <w:szCs w:val="22"/>
                  </w:rPr>
                </w:pPr>
                <w:r w:rsidRPr="001B422A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58249379" w14:textId="77777777" w:rsidR="00CC3972" w:rsidRPr="001B422A" w:rsidRDefault="00CC3972" w:rsidP="00901BFD">
      <w:pPr>
        <w:rPr>
          <w:rFonts w:ascii="Georgia" w:hAnsi="Georgia" w:cs="Arial"/>
          <w:szCs w:val="22"/>
        </w:rPr>
      </w:pP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A061C" w:rsidRPr="001B422A" w14:paraId="4D220AC3" w14:textId="77777777" w:rsidTr="00FD7347">
        <w:trPr>
          <w:trHeight w:val="1203"/>
        </w:trPr>
        <w:tc>
          <w:tcPr>
            <w:tcW w:w="9067" w:type="dxa"/>
          </w:tcPr>
          <w:p w14:paraId="20D833E0" w14:textId="208FFCEE" w:rsidR="00BF3959" w:rsidRPr="001B422A" w:rsidRDefault="00AA061C" w:rsidP="00901BFD">
            <w:pPr>
              <w:rPr>
                <w:rFonts w:ascii="Georgia" w:hAnsi="Georgia" w:cs="Arial"/>
                <w:szCs w:val="22"/>
              </w:rPr>
            </w:pPr>
            <w:r w:rsidRPr="001B422A">
              <w:rPr>
                <w:rFonts w:ascii="Georgia" w:hAnsi="Georgia" w:cs="Arial"/>
                <w:b/>
                <w:bCs/>
                <w:szCs w:val="22"/>
              </w:rPr>
              <w:t>Associate Teacher</w:t>
            </w:r>
            <w:r w:rsidR="1E85F107" w:rsidRPr="001B422A">
              <w:rPr>
                <w:rFonts w:ascii="Georgia" w:hAnsi="Georgia" w:cs="Arial"/>
                <w:b/>
                <w:bCs/>
                <w:szCs w:val="22"/>
              </w:rPr>
              <w:t>/</w:t>
            </w:r>
            <w:r w:rsidR="001B422A" w:rsidRPr="001B422A">
              <w:rPr>
                <w:rFonts w:ascii="Georgia" w:hAnsi="Georgia" w:cs="Arial"/>
                <w:b/>
                <w:bCs/>
                <w:szCs w:val="22"/>
              </w:rPr>
              <w:t xml:space="preserve">Centre Manager/Head Teacher </w:t>
            </w:r>
            <w:r w:rsidRPr="001B422A">
              <w:rPr>
                <w:rFonts w:ascii="Georgia" w:hAnsi="Georgia" w:cs="Arial"/>
                <w:b/>
                <w:bCs/>
                <w:szCs w:val="22"/>
              </w:rPr>
              <w:t>Comment</w:t>
            </w:r>
          </w:p>
          <w:p w14:paraId="32CF133E" w14:textId="214AD4C5" w:rsidR="00BF3959" w:rsidRPr="001B422A" w:rsidRDefault="00BF3959" w:rsidP="00901BFD">
            <w:pPr>
              <w:rPr>
                <w:rFonts w:ascii="Georgia" w:hAnsi="Georgia" w:cs="Arial"/>
                <w:szCs w:val="22"/>
              </w:rPr>
            </w:pPr>
          </w:p>
        </w:tc>
      </w:tr>
    </w:tbl>
    <w:p w14:paraId="21F78014" w14:textId="77777777" w:rsidR="00140DB1" w:rsidRPr="001B422A" w:rsidRDefault="00140DB1" w:rsidP="00140DB1">
      <w:pPr>
        <w:spacing w:line="360" w:lineRule="auto"/>
        <w:rPr>
          <w:rFonts w:ascii="Georgia" w:hAnsi="Georgia" w:cs="Arial"/>
          <w:b/>
          <w:spacing w:val="-2"/>
          <w:szCs w:val="22"/>
        </w:rPr>
      </w:pPr>
      <w:r w:rsidRPr="001B422A">
        <w:rPr>
          <w:rFonts w:ascii="Georgia" w:hAnsi="Georgia" w:cs="Arial"/>
          <w:b/>
          <w:spacing w:val="-2"/>
          <w:szCs w:val="22"/>
        </w:rPr>
        <w:t>Signatures</w:t>
      </w:r>
    </w:p>
    <w:p w14:paraId="6122D2C4" w14:textId="64DA3146" w:rsidR="00CD7FA6" w:rsidRPr="001B422A" w:rsidRDefault="00140DB1" w:rsidP="00606E66">
      <w:pPr>
        <w:tabs>
          <w:tab w:val="left" w:pos="1080"/>
        </w:tabs>
        <w:spacing w:line="360" w:lineRule="auto"/>
        <w:rPr>
          <w:rFonts w:ascii="Georgia" w:hAnsi="Georgia" w:cs="Arial"/>
          <w:szCs w:val="22"/>
        </w:rPr>
      </w:pPr>
      <w:r w:rsidRPr="001B422A">
        <w:rPr>
          <w:rFonts w:ascii="Georgia" w:hAnsi="Georgia" w:cs="Arial"/>
          <w:bCs/>
          <w:spacing w:val="-2"/>
          <w:szCs w:val="22"/>
        </w:rPr>
        <w:t>Student Teacher:</w:t>
      </w:r>
      <w:r w:rsidR="00601B70" w:rsidRPr="001B422A">
        <w:rPr>
          <w:rFonts w:ascii="Georgia" w:hAnsi="Georgia" w:cs="Arial"/>
          <w:bCs/>
          <w:spacing w:val="-2"/>
          <w:szCs w:val="22"/>
        </w:rPr>
        <w:tab/>
      </w:r>
      <w:r w:rsidR="00601B70" w:rsidRPr="001B422A">
        <w:rPr>
          <w:rFonts w:ascii="Georgia" w:hAnsi="Georgia" w:cs="Arial"/>
          <w:bCs/>
          <w:spacing w:val="-2"/>
          <w:szCs w:val="22"/>
        </w:rPr>
        <w:tab/>
      </w:r>
      <w:r w:rsidR="00601B70" w:rsidRPr="001B422A">
        <w:rPr>
          <w:rFonts w:ascii="Georgia" w:hAnsi="Georgia" w:cs="Arial"/>
          <w:bCs/>
          <w:spacing w:val="-2"/>
          <w:szCs w:val="22"/>
        </w:rPr>
        <w:tab/>
      </w:r>
      <w:r w:rsidR="00601B70" w:rsidRPr="001B422A">
        <w:rPr>
          <w:rFonts w:ascii="Georgia" w:hAnsi="Georgia" w:cs="Arial"/>
          <w:bCs/>
          <w:spacing w:val="-2"/>
          <w:szCs w:val="22"/>
        </w:rPr>
        <w:tab/>
      </w:r>
      <w:r w:rsidRPr="001B422A">
        <w:rPr>
          <w:rFonts w:ascii="Georgia" w:hAnsi="Georgia" w:cs="Arial"/>
          <w:bCs/>
          <w:spacing w:val="-2"/>
          <w:szCs w:val="22"/>
        </w:rPr>
        <w:t>Associate Teacher/</w:t>
      </w:r>
      <w:r w:rsidR="001B422A" w:rsidRPr="001B422A">
        <w:rPr>
          <w:rFonts w:ascii="Georgia" w:hAnsi="Georgia" w:cs="Arial"/>
          <w:bCs/>
          <w:spacing w:val="-2"/>
          <w:szCs w:val="22"/>
        </w:rPr>
        <w:t>Head Teacher</w:t>
      </w:r>
      <w:r w:rsidR="00606E66" w:rsidRPr="001B422A">
        <w:rPr>
          <w:rFonts w:ascii="Georgia" w:hAnsi="Georgia" w:cs="Arial"/>
          <w:bCs/>
          <w:spacing w:val="-2"/>
          <w:szCs w:val="22"/>
        </w:rPr>
        <w:t>:</w:t>
      </w:r>
    </w:p>
    <w:sectPr w:rsidR="00CD7FA6" w:rsidRPr="001B422A" w:rsidSect="002B199D">
      <w:headerReference w:type="default" r:id="rId11"/>
      <w:footerReference w:type="default" r:id="rId12"/>
      <w:pgSz w:w="11906" w:h="16838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B894" w14:textId="77777777" w:rsidR="00AD7D9B" w:rsidRDefault="00AD7D9B" w:rsidP="00CD7FA6">
      <w:r>
        <w:separator/>
      </w:r>
    </w:p>
  </w:endnote>
  <w:endnote w:type="continuationSeparator" w:id="0">
    <w:p w14:paraId="0B197AC1" w14:textId="77777777" w:rsidR="00AD7D9B" w:rsidRDefault="00AD7D9B" w:rsidP="00CD7FA6">
      <w:r>
        <w:continuationSeparator/>
      </w:r>
    </w:p>
  </w:endnote>
  <w:endnote w:type="continuationNotice" w:id="1">
    <w:p w14:paraId="31960F0C" w14:textId="77777777" w:rsidR="00CF2E56" w:rsidRDefault="00CF2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C008F0" w14:paraId="35983F03" w14:textId="77777777" w:rsidTr="00701B29">
      <w:trPr>
        <w:trHeight w:val="300"/>
      </w:trPr>
      <w:tc>
        <w:tcPr>
          <w:tcW w:w="3005" w:type="dxa"/>
        </w:tcPr>
        <w:p w14:paraId="5C2B92A5" w14:textId="4EF91A4E" w:rsidR="65C008F0" w:rsidRDefault="65C008F0" w:rsidP="00701B29">
          <w:pPr>
            <w:pStyle w:val="Header"/>
            <w:ind w:left="-115"/>
          </w:pPr>
        </w:p>
      </w:tc>
      <w:tc>
        <w:tcPr>
          <w:tcW w:w="3005" w:type="dxa"/>
        </w:tcPr>
        <w:p w14:paraId="4FF8BEB7" w14:textId="2370EF6C" w:rsidR="65C008F0" w:rsidRDefault="65C008F0" w:rsidP="00701B29">
          <w:pPr>
            <w:pStyle w:val="Header"/>
            <w:jc w:val="center"/>
          </w:pPr>
        </w:p>
      </w:tc>
      <w:tc>
        <w:tcPr>
          <w:tcW w:w="3005" w:type="dxa"/>
        </w:tcPr>
        <w:p w14:paraId="55E39816" w14:textId="4198C9D3" w:rsidR="65C008F0" w:rsidRDefault="65C008F0" w:rsidP="00701B29">
          <w:pPr>
            <w:pStyle w:val="Header"/>
            <w:ind w:right="-115"/>
            <w:jc w:val="right"/>
          </w:pPr>
        </w:p>
      </w:tc>
    </w:tr>
  </w:tbl>
  <w:p w14:paraId="4ADD2D17" w14:textId="7DEBB281" w:rsidR="65C008F0" w:rsidRDefault="00462E30" w:rsidP="00701B29">
    <w:pPr>
      <w:pStyle w:val="Footer"/>
    </w:pPr>
    <w:r>
      <w:rPr>
        <w:rStyle w:val="normaltextrun"/>
        <w:color w:val="D13438"/>
        <w:sz w:val="18"/>
        <w:szCs w:val="18"/>
        <w:u w:val="single"/>
        <w:shd w:val="clear" w:color="auto" w:fill="FFFFFF"/>
        <w:lang w:val="en-GB"/>
      </w:rPr>
      <w:t>Version 1 January 202</w:t>
    </w:r>
    <w:r w:rsidR="001B422A">
      <w:rPr>
        <w:rStyle w:val="normaltextrun"/>
        <w:color w:val="D13438"/>
        <w:sz w:val="18"/>
        <w:szCs w:val="18"/>
        <w:u w:val="single"/>
        <w:shd w:val="clear" w:color="auto" w:fill="FFFFFF"/>
        <w:lang w:val="en-GB"/>
      </w:rPr>
      <w:t>5</w:t>
    </w:r>
    <w:r>
      <w:rPr>
        <w:rStyle w:val="eop"/>
        <w:rFonts w:cs="Arial"/>
        <w:color w:val="D13438"/>
        <w:sz w:val="18"/>
        <w:szCs w:val="18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CC24" w14:textId="77777777" w:rsidR="00AD7D9B" w:rsidRDefault="00AD7D9B" w:rsidP="00CD7FA6">
      <w:r>
        <w:separator/>
      </w:r>
    </w:p>
  </w:footnote>
  <w:footnote w:type="continuationSeparator" w:id="0">
    <w:p w14:paraId="617A10F8" w14:textId="77777777" w:rsidR="00AD7D9B" w:rsidRDefault="00AD7D9B" w:rsidP="00CD7FA6">
      <w:r>
        <w:continuationSeparator/>
      </w:r>
    </w:p>
  </w:footnote>
  <w:footnote w:type="continuationNotice" w:id="1">
    <w:p w14:paraId="03F4F5A4" w14:textId="77777777" w:rsidR="00CF2E56" w:rsidRDefault="00CF2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715DA6" w14:paraId="556C67E7" w14:textId="77777777" w:rsidTr="00803175">
      <w:tc>
        <w:tcPr>
          <w:tcW w:w="5813" w:type="dxa"/>
          <w:vAlign w:val="center"/>
        </w:tcPr>
        <w:p w14:paraId="270AF112" w14:textId="77777777" w:rsidR="00715DA6" w:rsidRDefault="00715DA6" w:rsidP="00715DA6">
          <w:pPr>
            <w:pStyle w:val="Header"/>
          </w:pPr>
          <w:r>
            <w:rPr>
              <w:noProof/>
            </w:rPr>
            <w:drawing>
              <wp:inline distT="0" distB="0" distL="0" distR="0" wp14:anchorId="3ADAE2AF" wp14:editId="7A371E46">
                <wp:extent cx="2271225" cy="7715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3CD86A22" w14:textId="4BE17B83" w:rsidR="00715DA6" w:rsidRDefault="00715DA6" w:rsidP="00715DA6"/>
      </w:tc>
    </w:tr>
  </w:tbl>
  <w:p w14:paraId="5D601B74" w14:textId="20FD0DE6" w:rsidR="004838D7" w:rsidRDefault="004838D7" w:rsidP="00A9301F">
    <w:pPr>
      <w:pStyle w:val="Header"/>
      <w:rPr>
        <w:rFonts w:cs="Arial"/>
        <w:b/>
        <w:spacing w:val="-2"/>
        <w:sz w:val="24"/>
      </w:rPr>
    </w:pPr>
    <w:r>
      <w:rPr>
        <w:rFonts w:cs="Arial"/>
        <w:b/>
        <w:spacing w:val="-2"/>
        <w:sz w:val="24"/>
      </w:rPr>
      <w:t xml:space="preserve"> </w:t>
    </w:r>
    <w:r w:rsidR="00AA061C" w:rsidRPr="004838D7">
      <w:rPr>
        <w:rFonts w:cs="Arial"/>
        <w:b/>
        <w:spacing w:val="-2"/>
        <w:sz w:val="24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Yg12Nbsq+QqxR" int2:id="1LFEDmwB">
      <int2:state int2:value="Rejected" int2:type="LegacyProofing"/>
    </int2:textHash>
    <int2:textHash int2:hashCode="L3cKfQonchK0pV" int2:id="HeUiB4wM">
      <int2:state int2:value="Rejected" int2:type="LegacyProofing"/>
    </int2:textHash>
    <int2:textHash int2:hashCode="BTZMBiXyfm1x/O" int2:id="TCBH6F68">
      <int2:state int2:value="Rejected" int2:type="LegacyProofing"/>
    </int2:textHash>
    <int2:textHash int2:hashCode="3Y2LqT8iFxfu+v" int2:id="WZUHsnK0">
      <int2:state int2:value="Rejected" int2:type="LegacyProofing"/>
    </int2:textHash>
    <int2:textHash int2:hashCode="MTYdhoG/+vnk9i" int2:id="ghQIMDgc">
      <int2:state int2:value="Rejected" int2:type="LegacyProofing"/>
    </int2:textHash>
    <int2:textHash int2:hashCode="/Gt3zAC64zP/jf" int2:id="pEZChgYf">
      <int2:state int2:value="Rejected" int2:type="LegacyProofing"/>
    </int2:textHash>
    <int2:textHash int2:hashCode="/CiO0qKC4wjG3F" int2:id="yFQEc77M">
      <int2:state int2:value="Rejected" int2:type="LegacyProofing"/>
    </int2:textHash>
    <int2:bookmark int2:bookmarkName="_Int_B6QMGZyq" int2:invalidationBookmarkName="" int2:hashCode="ZV+DvnUS5bWzuk" int2:id="23Z6Eit2">
      <int2:state int2:value="Rejected" int2:type="LegacyProofing"/>
    </int2:bookmark>
    <int2:bookmark int2:bookmarkName="_Int_edOOuxij" int2:invalidationBookmarkName="" int2:hashCode="f1OmjTJDRvyEV6" int2:id="Vg2Y0FSd">
      <int2:state int2:value="Rejected" int2:type="LegacyProofing"/>
    </int2:bookmark>
    <int2:bookmark int2:bookmarkName="_Int_QxEXiKF1" int2:invalidationBookmarkName="" int2:hashCode="/LwzO9GCcenCAF" int2:id="XrwGHRz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FD2"/>
    <w:multiLevelType w:val="hybridMultilevel"/>
    <w:tmpl w:val="01E05D0C"/>
    <w:lvl w:ilvl="0" w:tplc="08090001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6369"/>
    <w:multiLevelType w:val="hybridMultilevel"/>
    <w:tmpl w:val="EAAEA4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125D"/>
    <w:multiLevelType w:val="hybridMultilevel"/>
    <w:tmpl w:val="7EF02A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74BED"/>
    <w:multiLevelType w:val="hybridMultilevel"/>
    <w:tmpl w:val="E60270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142D"/>
    <w:multiLevelType w:val="hybridMultilevel"/>
    <w:tmpl w:val="F3D0F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22668"/>
    <w:multiLevelType w:val="hybridMultilevel"/>
    <w:tmpl w:val="CD968A7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259013">
    <w:abstractNumId w:val="2"/>
  </w:num>
  <w:num w:numId="2" w16cid:durableId="1347711305">
    <w:abstractNumId w:val="0"/>
  </w:num>
  <w:num w:numId="3" w16cid:durableId="1349066384">
    <w:abstractNumId w:val="3"/>
  </w:num>
  <w:num w:numId="4" w16cid:durableId="1127896816">
    <w:abstractNumId w:val="5"/>
  </w:num>
  <w:num w:numId="5" w16cid:durableId="1922641476">
    <w:abstractNumId w:val="0"/>
  </w:num>
  <w:num w:numId="6" w16cid:durableId="444934127">
    <w:abstractNumId w:val="0"/>
  </w:num>
  <w:num w:numId="7" w16cid:durableId="978925026">
    <w:abstractNumId w:val="0"/>
  </w:num>
  <w:num w:numId="8" w16cid:durableId="750855127">
    <w:abstractNumId w:val="0"/>
  </w:num>
  <w:num w:numId="9" w16cid:durableId="1618172120">
    <w:abstractNumId w:val="0"/>
  </w:num>
  <w:num w:numId="10" w16cid:durableId="1135371227">
    <w:abstractNumId w:val="0"/>
  </w:num>
  <w:num w:numId="11" w16cid:durableId="400251127">
    <w:abstractNumId w:val="0"/>
  </w:num>
  <w:num w:numId="12" w16cid:durableId="585266393">
    <w:abstractNumId w:val="0"/>
  </w:num>
  <w:num w:numId="13" w16cid:durableId="745886103">
    <w:abstractNumId w:val="0"/>
  </w:num>
  <w:num w:numId="14" w16cid:durableId="1681619699">
    <w:abstractNumId w:val="0"/>
  </w:num>
  <w:num w:numId="15" w16cid:durableId="683434963">
    <w:abstractNumId w:val="0"/>
  </w:num>
  <w:num w:numId="16" w16cid:durableId="1400009204">
    <w:abstractNumId w:val="4"/>
  </w:num>
  <w:num w:numId="17" w16cid:durableId="83121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FD"/>
    <w:rsid w:val="000101C2"/>
    <w:rsid w:val="001178D6"/>
    <w:rsid w:val="00140DB1"/>
    <w:rsid w:val="00156A6D"/>
    <w:rsid w:val="001B0C02"/>
    <w:rsid w:val="001B422A"/>
    <w:rsid w:val="001C675F"/>
    <w:rsid w:val="001F28A3"/>
    <w:rsid w:val="001F7219"/>
    <w:rsid w:val="00201EB8"/>
    <w:rsid w:val="00212243"/>
    <w:rsid w:val="00260C1F"/>
    <w:rsid w:val="002A1064"/>
    <w:rsid w:val="002B199D"/>
    <w:rsid w:val="002C0CFF"/>
    <w:rsid w:val="002E45C8"/>
    <w:rsid w:val="002F77B7"/>
    <w:rsid w:val="003C50CD"/>
    <w:rsid w:val="00401D27"/>
    <w:rsid w:val="00462E30"/>
    <w:rsid w:val="00470FF3"/>
    <w:rsid w:val="00471E34"/>
    <w:rsid w:val="004838D7"/>
    <w:rsid w:val="00522CE1"/>
    <w:rsid w:val="00524508"/>
    <w:rsid w:val="00601B70"/>
    <w:rsid w:val="00606E66"/>
    <w:rsid w:val="006354B9"/>
    <w:rsid w:val="00681454"/>
    <w:rsid w:val="006C7725"/>
    <w:rsid w:val="006D7DC4"/>
    <w:rsid w:val="00701B29"/>
    <w:rsid w:val="00715DA6"/>
    <w:rsid w:val="007659A8"/>
    <w:rsid w:val="007B3867"/>
    <w:rsid w:val="007D3B4C"/>
    <w:rsid w:val="00883D3C"/>
    <w:rsid w:val="008B5BE0"/>
    <w:rsid w:val="008F50E2"/>
    <w:rsid w:val="00901BFD"/>
    <w:rsid w:val="00902E74"/>
    <w:rsid w:val="00917975"/>
    <w:rsid w:val="00945DAD"/>
    <w:rsid w:val="00972996"/>
    <w:rsid w:val="009C44F8"/>
    <w:rsid w:val="009F7FFC"/>
    <w:rsid w:val="00A40C4C"/>
    <w:rsid w:val="00A82544"/>
    <w:rsid w:val="00A911A2"/>
    <w:rsid w:val="00A91303"/>
    <w:rsid w:val="00A9301F"/>
    <w:rsid w:val="00A94162"/>
    <w:rsid w:val="00AA061C"/>
    <w:rsid w:val="00AD7D9B"/>
    <w:rsid w:val="00AF536B"/>
    <w:rsid w:val="00B1244A"/>
    <w:rsid w:val="00B872E2"/>
    <w:rsid w:val="00BF3959"/>
    <w:rsid w:val="00BF3A98"/>
    <w:rsid w:val="00BF3AA4"/>
    <w:rsid w:val="00C11002"/>
    <w:rsid w:val="00CC3972"/>
    <w:rsid w:val="00CD7FA6"/>
    <w:rsid w:val="00CE6A9A"/>
    <w:rsid w:val="00CF2E56"/>
    <w:rsid w:val="00D035CC"/>
    <w:rsid w:val="00D34292"/>
    <w:rsid w:val="00D515D5"/>
    <w:rsid w:val="00D522F0"/>
    <w:rsid w:val="00DB78F4"/>
    <w:rsid w:val="00DE35E0"/>
    <w:rsid w:val="00DF5105"/>
    <w:rsid w:val="00E745FC"/>
    <w:rsid w:val="00E92E4A"/>
    <w:rsid w:val="00F1738D"/>
    <w:rsid w:val="00F44F9F"/>
    <w:rsid w:val="00FD7347"/>
    <w:rsid w:val="00FD767A"/>
    <w:rsid w:val="0270975D"/>
    <w:rsid w:val="030329CC"/>
    <w:rsid w:val="043B1D38"/>
    <w:rsid w:val="089FF192"/>
    <w:rsid w:val="0A1D4E4F"/>
    <w:rsid w:val="0BF75E60"/>
    <w:rsid w:val="11070AF5"/>
    <w:rsid w:val="14B622B1"/>
    <w:rsid w:val="1651F312"/>
    <w:rsid w:val="190E5DF7"/>
    <w:rsid w:val="1D0C9564"/>
    <w:rsid w:val="1E43DC9A"/>
    <w:rsid w:val="1E627998"/>
    <w:rsid w:val="1E85F107"/>
    <w:rsid w:val="293733CC"/>
    <w:rsid w:val="29FDE087"/>
    <w:rsid w:val="2A7A2A76"/>
    <w:rsid w:val="2C2CB7AB"/>
    <w:rsid w:val="2DA6591B"/>
    <w:rsid w:val="31C6910C"/>
    <w:rsid w:val="32FA4EB4"/>
    <w:rsid w:val="3423FE82"/>
    <w:rsid w:val="34F7A12B"/>
    <w:rsid w:val="3583EC7A"/>
    <w:rsid w:val="35FB5FAF"/>
    <w:rsid w:val="382914AB"/>
    <w:rsid w:val="3B674132"/>
    <w:rsid w:val="3D4D785C"/>
    <w:rsid w:val="3E5BCCEA"/>
    <w:rsid w:val="40A59B73"/>
    <w:rsid w:val="48F98E90"/>
    <w:rsid w:val="4A955EF1"/>
    <w:rsid w:val="4B27B7DD"/>
    <w:rsid w:val="4BB4BDA5"/>
    <w:rsid w:val="4D6D6A29"/>
    <w:rsid w:val="4E53E682"/>
    <w:rsid w:val="4EDFA560"/>
    <w:rsid w:val="4EF734C5"/>
    <w:rsid w:val="5146DB15"/>
    <w:rsid w:val="5208365A"/>
    <w:rsid w:val="52ECCF6B"/>
    <w:rsid w:val="54083EE0"/>
    <w:rsid w:val="577AFE17"/>
    <w:rsid w:val="57A76B40"/>
    <w:rsid w:val="5916CE78"/>
    <w:rsid w:val="598BFE53"/>
    <w:rsid w:val="5C06BCE3"/>
    <w:rsid w:val="5D200169"/>
    <w:rsid w:val="5E4DBBBC"/>
    <w:rsid w:val="5FAD3D11"/>
    <w:rsid w:val="62BCAF3E"/>
    <w:rsid w:val="65C008F0"/>
    <w:rsid w:val="6604F45A"/>
    <w:rsid w:val="6724B7B5"/>
    <w:rsid w:val="6778CAEC"/>
    <w:rsid w:val="67B05A3F"/>
    <w:rsid w:val="6B4CF766"/>
    <w:rsid w:val="705D4E28"/>
    <w:rsid w:val="71A5E78E"/>
    <w:rsid w:val="72B84527"/>
    <w:rsid w:val="731CF15A"/>
    <w:rsid w:val="741EA446"/>
    <w:rsid w:val="7529FB04"/>
    <w:rsid w:val="79198A78"/>
    <w:rsid w:val="791F3EE2"/>
    <w:rsid w:val="7D12C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EBCCAF"/>
  <w15:chartTrackingRefBased/>
  <w15:docId w15:val="{AE416ED8-FBA9-4D5D-A0C4-7765656A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FD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01BFD"/>
    <w:pPr>
      <w:spacing w:after="0" w:line="240" w:lineRule="auto"/>
    </w:pPr>
    <w:rPr>
      <w:rFonts w:eastAsiaTheme="minorEastAsia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901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zh-CN"/>
    </w:rPr>
  </w:style>
  <w:style w:type="paragraph" w:customStyle="1" w:styleId="bullet">
    <w:name w:val="bullet"/>
    <w:basedOn w:val="Normal"/>
    <w:link w:val="bulletChar1"/>
    <w:qFormat/>
    <w:rsid w:val="00CC3972"/>
    <w:pPr>
      <w:numPr>
        <w:numId w:val="2"/>
      </w:numPr>
      <w:spacing w:after="120"/>
      <w:jc w:val="both"/>
    </w:pPr>
    <w:rPr>
      <w:rFonts w:eastAsia="Times New Roman" w:cs="Arial"/>
      <w:szCs w:val="24"/>
      <w:lang w:val="en-AU" w:eastAsia="en-US"/>
    </w:rPr>
  </w:style>
  <w:style w:type="character" w:customStyle="1" w:styleId="bulletChar1">
    <w:name w:val="bullet Char1"/>
    <w:link w:val="bullet"/>
    <w:rsid w:val="00CC3972"/>
    <w:rPr>
      <w:rFonts w:ascii="Arial" w:eastAsia="Times New Roman" w:hAnsi="Arial" w:cs="Arial"/>
      <w:szCs w:val="24"/>
      <w:lang w:val="en-AU"/>
    </w:rPr>
  </w:style>
  <w:style w:type="table" w:styleId="TableGrid0">
    <w:name w:val="Table Grid"/>
    <w:basedOn w:val="TableNormal"/>
    <w:uiPriority w:val="39"/>
    <w:rsid w:val="00CC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9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FA6"/>
    <w:rPr>
      <w:rFonts w:ascii="Arial" w:eastAsia="Times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7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FA6"/>
    <w:rPr>
      <w:rFonts w:ascii="Arial" w:eastAsia="Times" w:hAnsi="Arial" w:cs="Times New Roman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178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8D6"/>
    <w:rPr>
      <w:rFonts w:ascii="Arial" w:eastAsia="Times" w:hAnsi="Arial" w:cs="Times New Roman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FD7347"/>
  </w:style>
  <w:style w:type="character" w:customStyle="1" w:styleId="eop">
    <w:name w:val="eop"/>
    <w:basedOn w:val="DefaultParagraphFont"/>
    <w:rsid w:val="00FD7347"/>
  </w:style>
  <w:style w:type="character" w:styleId="Hyperlink">
    <w:name w:val="Hyperlink"/>
    <w:basedOn w:val="DefaultParagraphFont"/>
    <w:uiPriority w:val="99"/>
    <w:unhideWhenUsed/>
    <w:rsid w:val="00F17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3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2E30"/>
    <w:pPr>
      <w:spacing w:after="0" w:line="240" w:lineRule="auto"/>
    </w:pPr>
    <w:rPr>
      <w:rFonts w:ascii="Arial" w:eastAsia="Times" w:hAnsi="Arial" w:cs="Times New Roman"/>
      <w:szCs w:val="20"/>
      <w:lang w:eastAsia="en-GB"/>
    </w:rPr>
  </w:style>
  <w:style w:type="paragraph" w:customStyle="1" w:styleId="SchoolorCSUAddressBlockBold">
    <w:name w:val="School or CSU Address Block Bold"/>
    <w:basedOn w:val="Normal"/>
    <w:qFormat/>
    <w:rsid w:val="008F50E2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8F50E2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professionalpractice@vuw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812F5-D7EA-441A-B726-1741F9D63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E84BF-03A8-43E8-9B98-EEB4B5CD98B4}">
  <ds:schemaRefs>
    <ds:schemaRef ds:uri="http://schemas.microsoft.com/office/2006/metadata/properties"/>
    <ds:schemaRef ds:uri="26770575-dfb9-4e47-a637-d7ed8ae5163b"/>
    <ds:schemaRef ds:uri="c4d9ec7e-a342-4b23-8d36-8e2f8e058ad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C8B356-971F-4702-B9DC-E822B493A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1449</Characters>
  <Application>Microsoft Office Word</Application>
  <DocSecurity>0</DocSecurity>
  <Lines>63</Lines>
  <Paragraphs>50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McCutcheon</dc:creator>
  <cp:keywords/>
  <dc:description/>
  <cp:lastModifiedBy>Purvi Chhaya</cp:lastModifiedBy>
  <cp:revision>34</cp:revision>
  <dcterms:created xsi:type="dcterms:W3CDTF">2023-01-30T03:20:00Z</dcterms:created>
  <dcterms:modified xsi:type="dcterms:W3CDTF">2025-02-10T00:00:00Z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c811928894e577aae0fa6bd9834fa61c9004646dc6ccb7d9b9607b3cabd9899e</vt:lpwstr>
  </property>
</Properties>
</file>