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36446" w:rsidTr="00E36446">
        <w:trPr>
          <w:tblCellSpacing w:w="0" w:type="dxa"/>
          <w:jc w:val="center"/>
        </w:trPr>
        <w:tc>
          <w:tcPr>
            <w:tcW w:w="9600" w:type="dxa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700"/>
              <w:gridCol w:w="450"/>
            </w:tblGrid>
            <w:tr w:rsidR="00E36446">
              <w:trPr>
                <w:trHeight w:val="450"/>
                <w:tblCellSpacing w:w="0" w:type="dxa"/>
                <w:jc w:val="center"/>
              </w:trPr>
              <w:tc>
                <w:tcPr>
                  <w:tcW w:w="450" w:type="dxa"/>
                  <w:vAlign w:val="center"/>
                  <w:hideMark/>
                </w:tcPr>
                <w:p w:rsidR="00E36446" w:rsidRDefault="00E36446"/>
              </w:tc>
              <w:tc>
                <w:tcPr>
                  <w:tcW w:w="8700" w:type="dxa"/>
                  <w:vAlign w:val="center"/>
                  <w:hideMark/>
                </w:tcPr>
                <w:p w:rsidR="00E36446" w:rsidRDefault="00E3644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:rsidR="00E36446" w:rsidRDefault="00E3644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36446" w:rsidTr="00E36446">
              <w:trPr>
                <w:trHeight w:val="4796"/>
                <w:tblCellSpacing w:w="0" w:type="dxa"/>
                <w:jc w:val="center"/>
              </w:trPr>
              <w:tc>
                <w:tcPr>
                  <w:tcW w:w="450" w:type="dxa"/>
                  <w:vAlign w:val="center"/>
                  <w:hideMark/>
                </w:tcPr>
                <w:p w:rsidR="00E36446" w:rsidRDefault="00E3644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00" w:type="dxa"/>
                  <w:vAlign w:val="center"/>
                </w:tcPr>
                <w:p w:rsidR="00E36446" w:rsidRDefault="00E36446"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524500" cy="1781175"/>
                        <wp:effectExtent l="0" t="0" r="0" b="9525"/>
                        <wp:docPr id="1" name="Picture 1" descr="Victoria Business School Event - Tourism Management Program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ictoria Business School Event - Tourism Management Program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0" cy="178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87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E36446">
                    <w:trPr>
                      <w:trHeight w:val="150"/>
                      <w:tblCellSpacing w:w="0" w:type="dxa"/>
                    </w:trPr>
                    <w:tc>
                      <w:tcPr>
                        <w:tcW w:w="8700" w:type="dxa"/>
                        <w:vAlign w:val="center"/>
                        <w:hideMark/>
                      </w:tcPr>
                      <w:p w:rsidR="00E36446" w:rsidRDefault="00E36446">
                        <w:pPr>
                          <w:rPr>
                            <w:rFonts w:ascii="Georgia" w:hAnsi="Georgia"/>
                            <w:color w:val="000000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E36446" w:rsidTr="00E36446">
                    <w:trPr>
                      <w:trHeight w:val="1243"/>
                      <w:tblCellSpacing w:w="0" w:type="dxa"/>
                    </w:trPr>
                    <w:tc>
                      <w:tcPr>
                        <w:tcW w:w="8700" w:type="dxa"/>
                        <w:vAlign w:val="center"/>
                        <w:hideMark/>
                      </w:tcPr>
                      <w:p w:rsidR="00FF2479" w:rsidRPr="00FF2479" w:rsidRDefault="00FF2479" w:rsidP="00E36446">
                        <w:pPr>
                          <w:spacing w:after="375"/>
                          <w:jc w:val="center"/>
                          <w:rPr>
                            <w:rFonts w:ascii="Georgia" w:hAnsi="Georgia"/>
                            <w:color w:val="000000"/>
                            <w:sz w:val="28"/>
                            <w:szCs w:val="28"/>
                          </w:rPr>
                        </w:pPr>
                        <w:r w:rsidRPr="00FF2479">
                          <w:rPr>
                            <w:rFonts w:ascii="Georgia" w:hAnsi="Georgia"/>
                            <w:color w:val="000000"/>
                            <w:sz w:val="28"/>
                            <w:szCs w:val="28"/>
                          </w:rPr>
                          <w:t>TOURISM MANAGEMENT, part of the School of Management, Victoria Business School, invites you to attend:</w:t>
                        </w:r>
                      </w:p>
                      <w:p w:rsidR="00E36446" w:rsidRPr="0048585D" w:rsidRDefault="00E36446" w:rsidP="00E36446">
                        <w:pPr>
                          <w:spacing w:after="375"/>
                          <w:jc w:val="center"/>
                          <w:rPr>
                            <w:rFonts w:ascii="Georgia" w:hAnsi="Georgia"/>
                            <w:color w:val="0033CC"/>
                            <w:sz w:val="48"/>
                            <w:szCs w:val="48"/>
                          </w:rPr>
                        </w:pPr>
                        <w:r w:rsidRPr="0048585D">
                          <w:rPr>
                            <w:rFonts w:ascii="Georgia" w:hAnsi="Georgia"/>
                            <w:color w:val="0033CC"/>
                            <w:sz w:val="48"/>
                            <w:szCs w:val="48"/>
                          </w:rPr>
                          <w:t>Book Launches: Advances in Tourism Research</w:t>
                        </w:r>
                      </w:p>
                    </w:tc>
                  </w:tr>
                </w:tbl>
                <w:p w:rsidR="00E36446" w:rsidRDefault="00E36446" w:rsidP="00E36446">
                  <w:pPr>
                    <w:framePr w:hSpace="45" w:wrap="around" w:vAnchor="text" w:hAnchor="tex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:rsidR="00E36446" w:rsidRDefault="00E3644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36446" w:rsidRDefault="00E3644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36446" w:rsidTr="00E36446">
        <w:trPr>
          <w:tblCellSpacing w:w="0" w:type="dxa"/>
          <w:jc w:val="center"/>
        </w:trPr>
        <w:tc>
          <w:tcPr>
            <w:tcW w:w="9600" w:type="dxa"/>
            <w:shd w:val="clear" w:color="auto" w:fill="FFFFFF"/>
            <w:vAlign w:val="center"/>
            <w:hideMark/>
          </w:tcPr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700"/>
              <w:gridCol w:w="450"/>
            </w:tblGrid>
            <w:tr w:rsidR="00E36446" w:rsidTr="0048585D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E36446" w:rsidRPr="00E36446" w:rsidRDefault="00E3644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8700" w:type="dxa"/>
                  <w:vAlign w:val="center"/>
                  <w:hideMark/>
                </w:tcPr>
                <w:p w:rsidR="00E36446" w:rsidRPr="0048585D" w:rsidRDefault="00E36446" w:rsidP="00E36446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48585D">
                    <w:rPr>
                      <w:rFonts w:ascii="Arial" w:hAnsi="Arial" w:cs="Arial"/>
                      <w:b/>
                      <w:sz w:val="32"/>
                      <w:szCs w:val="32"/>
                    </w:rPr>
                    <w:t>Monday 8th December</w:t>
                  </w:r>
                </w:p>
                <w:p w:rsidR="00E36446" w:rsidRPr="0048585D" w:rsidRDefault="00E36446" w:rsidP="00E3644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E36446" w:rsidRPr="0048585D" w:rsidRDefault="00E36446" w:rsidP="00E36446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48585D">
                    <w:rPr>
                      <w:rFonts w:ascii="Arial" w:hAnsi="Arial" w:cs="Arial"/>
                      <w:b/>
                      <w:sz w:val="32"/>
                      <w:szCs w:val="32"/>
                    </w:rPr>
                    <w:t>12.00 - 1.30pm</w:t>
                  </w:r>
                </w:p>
                <w:p w:rsidR="00E36446" w:rsidRPr="0048585D" w:rsidRDefault="00E36446" w:rsidP="00E3644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E36446" w:rsidRPr="0048585D" w:rsidRDefault="00E36446" w:rsidP="00E36446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48585D">
                    <w:rPr>
                      <w:rFonts w:ascii="Arial" w:hAnsi="Arial" w:cs="Arial"/>
                      <w:b/>
                      <w:sz w:val="32"/>
                      <w:szCs w:val="32"/>
                    </w:rPr>
                    <w:t>Level 12, Boardroom/Dining Room,</w:t>
                  </w:r>
                </w:p>
                <w:p w:rsidR="00E36446" w:rsidRPr="0048585D" w:rsidRDefault="00E36446" w:rsidP="00E3644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E36446" w:rsidRPr="0048585D" w:rsidRDefault="00E36446" w:rsidP="00E36446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48585D">
                    <w:rPr>
                      <w:rFonts w:ascii="Arial" w:hAnsi="Arial" w:cs="Arial"/>
                      <w:b/>
                      <w:sz w:val="32"/>
                      <w:szCs w:val="32"/>
                    </w:rPr>
                    <w:t>Rutherford House, 23 Lambton Quay, Wellington</w:t>
                  </w:r>
                </w:p>
                <w:p w:rsidR="00E36446" w:rsidRDefault="00E36446"/>
                <w:p w:rsidR="00E36446" w:rsidRDefault="00E36446"/>
                <w:tbl>
                  <w:tblPr>
                    <w:tblW w:w="87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E36446" w:rsidRPr="00E36446">
                    <w:trPr>
                      <w:tblCellSpacing w:w="0" w:type="dxa"/>
                    </w:trPr>
                    <w:tc>
                      <w:tcPr>
                        <w:tcW w:w="8700" w:type="dxa"/>
                        <w:vAlign w:val="center"/>
                        <w:hideMark/>
                      </w:tcPr>
                      <w:p w:rsidR="00E36446" w:rsidRDefault="00E36446" w:rsidP="00F66314">
                        <w:pPr>
                          <w:spacing w:before="100" w:beforeAutospacing="1" w:after="225" w:line="270" w:lineRule="atLeast"/>
                          <w:rPr>
                            <w:rFonts w:ascii="Arial" w:hAnsi="Arial" w:cs="Arial"/>
                            <w:color w:val="444444"/>
                          </w:rPr>
                        </w:pP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t xml:space="preserve">As part of </w:t>
                        </w:r>
                        <w:hyperlink r:id="rId7" w:history="1">
                          <w:r w:rsidRPr="0048585D"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u w:val="none"/>
                            </w:rPr>
                            <w:t>Routledge's Advances in Tourism and Events Research</w:t>
                          </w:r>
                        </w:hyperlink>
                        <w:r w:rsidRPr="0048585D">
                          <w:rPr>
                            <w:rFonts w:ascii="Arial" w:hAnsi="Arial" w:cs="Arial"/>
                            <w:color w:val="0000FF"/>
                          </w:rPr>
                          <w:t xml:space="preserve">, </w:t>
                        </w: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t>three new books have been published by Victoria University's tourism management group including;</w:t>
                        </w: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br/>
                        </w: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br/>
                        </w:r>
                        <w:hyperlink r:id="rId8" w:history="1">
                          <w:r w:rsidRPr="0048585D">
                            <w:rPr>
                              <w:rStyle w:val="Strong"/>
                              <w:rFonts w:ascii="Arial" w:hAnsi="Arial" w:cs="Arial"/>
                              <w:color w:val="0000FF"/>
                            </w:rPr>
                            <w:t>The Future of Events and Festivals</w:t>
                          </w:r>
                        </w:hyperlink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br/>
                        </w:r>
                        <w:r w:rsidRPr="0048585D">
                          <w:rPr>
                            <w:rFonts w:ascii="Arial" w:hAnsi="Arial" w:cs="Arial"/>
                            <w:color w:val="C00000"/>
                          </w:rPr>
                          <w:t>Ian Yeoman</w:t>
                        </w: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t xml:space="preserve">, Martin Robertson, </w:t>
                        </w:r>
                        <w:r w:rsidRPr="0048585D">
                          <w:rPr>
                            <w:rFonts w:ascii="Arial" w:hAnsi="Arial" w:cs="Arial"/>
                            <w:color w:val="C00000"/>
                          </w:rPr>
                          <w:t xml:space="preserve">Karen Smith, </w:t>
                        </w: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t>Una McMahon-Beattie and Elisa Backer</w:t>
                        </w: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br/>
                        </w: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br/>
                        </w:r>
                        <w:hyperlink r:id="rId9" w:history="1">
                          <w:r w:rsidRPr="0048585D">
                            <w:rPr>
                              <w:rStyle w:val="Strong"/>
                              <w:rFonts w:ascii="Arial" w:hAnsi="Arial" w:cs="Arial"/>
                              <w:color w:val="0000FF"/>
                            </w:rPr>
                            <w:t>Event Volunteering</w:t>
                          </w:r>
                        </w:hyperlink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br/>
                        </w:r>
                        <w:r w:rsidRPr="0048585D">
                          <w:rPr>
                            <w:rFonts w:ascii="Arial" w:hAnsi="Arial" w:cs="Arial"/>
                            <w:color w:val="C00000"/>
                          </w:rPr>
                          <w:t>Karen Smith</w:t>
                        </w: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t>, Leonie Lockstone-Binney, Kirsten Holmes and Tom Baum</w:t>
                        </w: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br/>
                        </w: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br/>
                        </w:r>
                        <w:hyperlink r:id="rId10" w:history="1">
                          <w:r w:rsidRPr="0048585D">
                            <w:rPr>
                              <w:rStyle w:val="Strong"/>
                              <w:rFonts w:ascii="Arial" w:hAnsi="Arial" w:cs="Arial"/>
                              <w:color w:val="0000FF"/>
                            </w:rPr>
                            <w:t>The Tourism Education Futures Initiative</w:t>
                          </w:r>
                        </w:hyperlink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br/>
                          <w:t xml:space="preserve">Darko Prebezac, </w:t>
                        </w:r>
                        <w:r w:rsidRPr="0048585D">
                          <w:rPr>
                            <w:rFonts w:ascii="Arial" w:hAnsi="Arial" w:cs="Arial"/>
                            <w:color w:val="C00000"/>
                          </w:rPr>
                          <w:t xml:space="preserve">Christian Schott </w:t>
                        </w: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t>and Pauline Sheldon</w:t>
                        </w:r>
                      </w:p>
                      <w:p w:rsidR="0048585D" w:rsidRPr="00A0178C" w:rsidRDefault="0048585D" w:rsidP="00F66314">
                        <w:pPr>
                          <w:spacing w:before="100" w:beforeAutospacing="1" w:after="225" w:line="270" w:lineRule="atLeast"/>
                          <w:rPr>
                            <w:rFonts w:ascii="Arial" w:hAnsi="Arial" w:cs="Arial"/>
                            <w:color w:val="444444"/>
                            <w:sz w:val="16"/>
                            <w:szCs w:val="16"/>
                          </w:rPr>
                        </w:pPr>
                      </w:p>
                      <w:p w:rsidR="00E36446" w:rsidRDefault="00E36446" w:rsidP="00F66314">
                        <w:pPr>
                          <w:spacing w:before="100" w:beforeAutospacing="1" w:after="225" w:line="270" w:lineRule="atLeast"/>
                          <w:rPr>
                            <w:rFonts w:ascii="Arial" w:hAnsi="Arial" w:cs="Arial"/>
                            <w:color w:val="444444"/>
                          </w:rPr>
                        </w:pP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t>Sarah Meikle, Festival director of 'Wellington on a Plate', will facilitate a discussion on the authors' research, ideas and findings.</w:t>
                        </w:r>
                      </w:p>
                      <w:p w:rsidR="00A0178C" w:rsidRPr="00A0178C" w:rsidRDefault="00A0178C" w:rsidP="00F66314">
                        <w:pPr>
                          <w:spacing w:before="100" w:beforeAutospacing="1" w:after="225" w:line="270" w:lineRule="atLeast"/>
                          <w:rPr>
                            <w:rFonts w:ascii="Arial" w:hAnsi="Arial" w:cs="Arial"/>
                            <w:color w:val="444444"/>
                            <w:sz w:val="16"/>
                            <w:szCs w:val="16"/>
                          </w:rPr>
                        </w:pPr>
                      </w:p>
                      <w:p w:rsidR="0048585D" w:rsidRPr="00E36446" w:rsidRDefault="00E36446" w:rsidP="0048585D">
                        <w:pPr>
                          <w:spacing w:before="100" w:beforeAutospacing="1" w:after="225" w:line="270" w:lineRule="atLeast"/>
                          <w:rPr>
                            <w:rFonts w:ascii="Arial" w:hAnsi="Arial" w:cs="Arial"/>
                            <w:color w:val="444444"/>
                          </w:rPr>
                        </w:pPr>
                        <w:r w:rsidRPr="00E36446">
                          <w:rPr>
                            <w:rFonts w:ascii="Arial" w:hAnsi="Arial" w:cs="Arial"/>
                            <w:color w:val="444444"/>
                          </w:rPr>
                          <w:t xml:space="preserve">RSVP for catering purposes by 12 noon Thursday 4th December to </w:t>
                        </w:r>
                        <w:hyperlink r:id="rId11" w:history="1">
                          <w:r w:rsidRPr="0048585D">
                            <w:rPr>
                              <w:rStyle w:val="Hyperlink"/>
                              <w:rFonts w:ascii="Arial" w:hAnsi="Arial" w:cs="Arial"/>
                              <w:bCs/>
                              <w:u w:val="none"/>
                            </w:rPr>
                            <w:t>tourism@vuw.ac.nz</w:t>
                          </w:r>
                        </w:hyperlink>
                      </w:p>
                    </w:tc>
                  </w:tr>
                  <w:tr w:rsidR="00E36446" w:rsidRPr="00E36446">
                    <w:trPr>
                      <w:trHeight w:val="150"/>
                      <w:tblCellSpacing w:w="0" w:type="dxa"/>
                    </w:trPr>
                    <w:tc>
                      <w:tcPr>
                        <w:tcW w:w="8700" w:type="dxa"/>
                        <w:vAlign w:val="center"/>
                        <w:hideMark/>
                      </w:tcPr>
                      <w:p w:rsidR="00E36446" w:rsidRPr="00E36446" w:rsidRDefault="00E36446">
                        <w:pPr>
                          <w:rPr>
                            <w:rFonts w:ascii="Arial" w:hAnsi="Arial" w:cs="Arial"/>
                            <w:color w:val="444444"/>
                          </w:rPr>
                        </w:pPr>
                      </w:p>
                    </w:tc>
                  </w:tr>
                </w:tbl>
                <w:p w:rsidR="00E36446" w:rsidRPr="00E36446" w:rsidRDefault="00E36446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:rsidR="00E36446" w:rsidRDefault="00E3644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36446" w:rsidRDefault="00E3644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6446" w:rsidTr="00E36446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p w:rsidR="00E36446" w:rsidRDefault="00E3644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6446" w:rsidTr="00E36446">
        <w:trPr>
          <w:tblCellSpacing w:w="0" w:type="dxa"/>
          <w:jc w:val="center"/>
        </w:trPr>
        <w:tc>
          <w:tcPr>
            <w:tcW w:w="9600" w:type="dxa"/>
            <w:vAlign w:val="center"/>
          </w:tcPr>
          <w:p w:rsidR="00E36446" w:rsidRDefault="00E3644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6446" w:rsidTr="00E36446">
        <w:trPr>
          <w:tblCellSpacing w:w="0" w:type="dxa"/>
          <w:jc w:val="center"/>
        </w:trPr>
        <w:tc>
          <w:tcPr>
            <w:tcW w:w="9600" w:type="dxa"/>
            <w:vAlign w:val="center"/>
          </w:tcPr>
          <w:p w:rsidR="00E36446" w:rsidRDefault="00E3644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B5D2E" w:rsidRDefault="002B5D2E" w:rsidP="00A138C4">
      <w:bookmarkStart w:id="0" w:name="_GoBack"/>
      <w:bookmarkEnd w:id="0"/>
    </w:p>
    <w:sectPr w:rsidR="002B5D2E" w:rsidSect="00FF247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46" w:rsidRDefault="00E36446" w:rsidP="00E36446">
      <w:r>
        <w:separator/>
      </w:r>
    </w:p>
  </w:endnote>
  <w:endnote w:type="continuationSeparator" w:id="0">
    <w:p w:rsidR="00E36446" w:rsidRDefault="00E36446" w:rsidP="00E3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46" w:rsidRDefault="00E36446" w:rsidP="00E36446">
      <w:r>
        <w:separator/>
      </w:r>
    </w:p>
  </w:footnote>
  <w:footnote w:type="continuationSeparator" w:id="0">
    <w:p w:rsidR="00E36446" w:rsidRDefault="00E36446" w:rsidP="00E3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46"/>
    <w:rsid w:val="002B5D2E"/>
    <w:rsid w:val="0048585D"/>
    <w:rsid w:val="00A0178C"/>
    <w:rsid w:val="00A138C4"/>
    <w:rsid w:val="00E36446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FB164-D744-4158-9847-DC7A1ECD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4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44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364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36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44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44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7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ofmanagement.cmail1.com/t/d-l-wziht-jjbdrkll-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choolofmanagement.cmail1.com/t/d-l-wziht-jjbdrkll-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tourism@vuw.ac.nz?subject=Book%20Launches%3A%20Advances%20in%20Tourism%20Resear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schoolofmanagement.cmail1.com/t/d-l-wziht-jjbdrkll-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choolofmanagement.cmail1.com/t/d-l-wziht-jjbdrkll-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Acheson</dc:creator>
  <cp:keywords/>
  <dc:description/>
  <cp:lastModifiedBy>Luisa Acheson</cp:lastModifiedBy>
  <cp:revision>2</cp:revision>
  <cp:lastPrinted>2014-11-19T01:52:00Z</cp:lastPrinted>
  <dcterms:created xsi:type="dcterms:W3CDTF">2014-11-19T00:04:00Z</dcterms:created>
  <dcterms:modified xsi:type="dcterms:W3CDTF">2014-11-19T02:19:00Z</dcterms:modified>
</cp:coreProperties>
</file>