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B1F" w:rsidRDefault="000F6B1F" w:rsidP="004D6269">
      <w:pPr>
        <w:jc w:val="center"/>
        <w:rPr>
          <w:szCs w:val="28"/>
        </w:rPr>
      </w:pPr>
    </w:p>
    <w:p w:rsidR="00974BBD" w:rsidRDefault="000F6B1F" w:rsidP="004D6269">
      <w:pPr>
        <w:jc w:val="center"/>
        <w:rPr>
          <w:sz w:val="28"/>
          <w:szCs w:val="28"/>
        </w:rPr>
      </w:pPr>
      <w:r w:rsidRPr="000F6B1F">
        <w:rPr>
          <w:noProof/>
          <w:szCs w:val="28"/>
          <w:lang w:val="en-NZ" w:eastAsia="zh-CN"/>
        </w:rPr>
        <w:drawing>
          <wp:inline distT="0" distB="0" distL="0" distR="0">
            <wp:extent cx="3483567" cy="848390"/>
            <wp:effectExtent l="19050" t="0" r="258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92135" cy="850477"/>
                    </a:xfrm>
                    <a:prstGeom prst="rect">
                      <a:avLst/>
                    </a:prstGeom>
                    <a:noFill/>
                    <a:ln w="9525">
                      <a:noFill/>
                      <a:miter lim="800000"/>
                      <a:headEnd/>
                      <a:tailEnd/>
                    </a:ln>
                  </pic:spPr>
                </pic:pic>
              </a:graphicData>
            </a:graphic>
          </wp:inline>
        </w:drawing>
      </w:r>
    </w:p>
    <w:p w:rsidR="00BD2983" w:rsidRPr="000F6B1F" w:rsidRDefault="00BD2983" w:rsidP="004D6269">
      <w:pPr>
        <w:jc w:val="center"/>
        <w:rPr>
          <w:rFonts w:ascii="Helvetica" w:hAnsi="Helvetica"/>
          <w:sz w:val="28"/>
          <w:szCs w:val="28"/>
        </w:rPr>
      </w:pPr>
    </w:p>
    <w:p w:rsidR="00974BBD" w:rsidRPr="00B75BC3" w:rsidRDefault="00623FB5" w:rsidP="00974BBD">
      <w:pPr>
        <w:tabs>
          <w:tab w:val="left" w:pos="1134"/>
        </w:tabs>
        <w:jc w:val="center"/>
        <w:rPr>
          <w:rFonts w:ascii="Helvetica" w:hAnsi="Helvetica"/>
          <w:sz w:val="28"/>
          <w:szCs w:val="28"/>
        </w:rPr>
      </w:pPr>
      <w:r w:rsidRPr="00623FB5">
        <w:rPr>
          <w:rFonts w:ascii="Helvetica" w:hAnsi="Helvetica"/>
          <w:sz w:val="28"/>
          <w:szCs w:val="28"/>
        </w:rPr>
        <w:t xml:space="preserve">School of Management </w:t>
      </w:r>
      <w:r w:rsidR="00CB1193" w:rsidRPr="00B75BC3">
        <w:rPr>
          <w:rFonts w:ascii="Helvetica" w:hAnsi="Helvetica"/>
          <w:sz w:val="28"/>
          <w:szCs w:val="28"/>
        </w:rPr>
        <w:t>– Tourism Management Group</w:t>
      </w:r>
    </w:p>
    <w:p w:rsidR="00CB1193" w:rsidRPr="00B75BC3" w:rsidRDefault="00CB1193" w:rsidP="00974BBD">
      <w:pPr>
        <w:tabs>
          <w:tab w:val="left" w:pos="1134"/>
        </w:tabs>
        <w:jc w:val="center"/>
        <w:rPr>
          <w:rFonts w:ascii="Helvetica" w:hAnsi="Helvetica"/>
          <w:sz w:val="28"/>
          <w:szCs w:val="28"/>
        </w:rPr>
      </w:pPr>
    </w:p>
    <w:p w:rsidR="00CB1193" w:rsidRPr="00C353D0" w:rsidRDefault="00CB1193" w:rsidP="00CB1193">
      <w:pPr>
        <w:pStyle w:val="Heading1"/>
        <w:rPr>
          <w:rFonts w:cs="Tahoma"/>
          <w:bCs/>
          <w:color w:val="005531"/>
          <w:sz w:val="60"/>
          <w:szCs w:val="60"/>
        </w:rPr>
      </w:pPr>
      <w:r w:rsidRPr="00C353D0">
        <w:rPr>
          <w:rFonts w:cs="Tahoma"/>
          <w:bCs/>
          <w:color w:val="005531"/>
          <w:sz w:val="60"/>
          <w:szCs w:val="60"/>
        </w:rPr>
        <w:t>TOURISM MANAGEMENT SEMINAR</w:t>
      </w:r>
    </w:p>
    <w:p w:rsidR="00CB1193" w:rsidRDefault="00CB1193" w:rsidP="00974BBD">
      <w:pPr>
        <w:tabs>
          <w:tab w:val="left" w:pos="1134"/>
        </w:tabs>
        <w:jc w:val="center"/>
        <w:rPr>
          <w:rFonts w:ascii="Helvetica" w:hAnsi="Helvetica"/>
          <w:sz w:val="28"/>
          <w:szCs w:val="28"/>
        </w:rPr>
      </w:pPr>
    </w:p>
    <w:p w:rsidR="002C3668" w:rsidRPr="00B75BC3" w:rsidRDefault="002C3668" w:rsidP="00974BBD">
      <w:pPr>
        <w:tabs>
          <w:tab w:val="left" w:pos="1134"/>
        </w:tabs>
        <w:jc w:val="center"/>
        <w:rPr>
          <w:rFonts w:ascii="Helvetica" w:hAnsi="Helvetica"/>
          <w:sz w:val="28"/>
          <w:szCs w:val="28"/>
        </w:rPr>
      </w:pPr>
    </w:p>
    <w:p w:rsidR="00CB1193" w:rsidRPr="00B75BC3" w:rsidRDefault="00CB1193" w:rsidP="00974BBD">
      <w:pPr>
        <w:tabs>
          <w:tab w:val="left" w:pos="1134"/>
        </w:tabs>
        <w:jc w:val="center"/>
        <w:rPr>
          <w:rFonts w:ascii="Helvetica" w:hAnsi="Helvetica"/>
          <w:sz w:val="28"/>
          <w:szCs w:val="28"/>
        </w:rPr>
      </w:pPr>
      <w:r w:rsidRPr="00B75BC3">
        <w:rPr>
          <w:rFonts w:ascii="Helvetica" w:hAnsi="Helvetica"/>
          <w:sz w:val="28"/>
          <w:szCs w:val="28"/>
        </w:rPr>
        <w:t>We are pleased to present the following seminar in our 201</w:t>
      </w:r>
      <w:r w:rsidR="0083535E">
        <w:rPr>
          <w:rFonts w:ascii="Helvetica" w:hAnsi="Helvetica"/>
          <w:sz w:val="28"/>
          <w:szCs w:val="28"/>
        </w:rPr>
        <w:t>4</w:t>
      </w:r>
      <w:r w:rsidRPr="00B75BC3">
        <w:rPr>
          <w:rFonts w:ascii="Helvetica" w:hAnsi="Helvetica"/>
          <w:sz w:val="28"/>
          <w:szCs w:val="28"/>
        </w:rPr>
        <w:t xml:space="preserve"> series:</w:t>
      </w:r>
    </w:p>
    <w:p w:rsidR="002C3668" w:rsidRPr="00B75BC3" w:rsidRDefault="002C3668" w:rsidP="00E61D91">
      <w:pPr>
        <w:jc w:val="center"/>
        <w:rPr>
          <w:rFonts w:ascii="Helvetica" w:hAnsi="Helvetica"/>
          <w:sz w:val="28"/>
          <w:szCs w:val="28"/>
        </w:rPr>
      </w:pPr>
    </w:p>
    <w:p w:rsidR="002C3668" w:rsidRPr="002C3668" w:rsidRDefault="002C3668" w:rsidP="002C3668">
      <w:pPr>
        <w:tabs>
          <w:tab w:val="left" w:pos="0"/>
          <w:tab w:val="left" w:pos="2268"/>
          <w:tab w:val="left" w:pos="3686"/>
        </w:tabs>
        <w:spacing w:after="200" w:line="276" w:lineRule="auto"/>
        <w:jc w:val="center"/>
        <w:rPr>
          <w:rFonts w:eastAsia="SimSun"/>
          <w:b/>
          <w:sz w:val="18"/>
          <w:szCs w:val="18"/>
          <w:lang w:val="en-NZ" w:eastAsia="zh-CN"/>
        </w:rPr>
      </w:pPr>
      <w:r w:rsidRPr="002C3668">
        <w:rPr>
          <w:rFonts w:eastAsia="SimSun"/>
          <w:b/>
          <w:color w:val="0070C0"/>
          <w:sz w:val="56"/>
          <w:szCs w:val="56"/>
          <w:lang w:val="en-NZ" w:eastAsia="zh-CN"/>
        </w:rPr>
        <w:t>Destination Management in New Zealand: concepts and practice</w:t>
      </w:r>
    </w:p>
    <w:p w:rsidR="002C3668" w:rsidRDefault="002C3668" w:rsidP="002C3668">
      <w:pPr>
        <w:tabs>
          <w:tab w:val="left" w:pos="0"/>
          <w:tab w:val="left" w:pos="2268"/>
          <w:tab w:val="left" w:pos="3686"/>
        </w:tabs>
        <w:spacing w:after="200" w:line="276" w:lineRule="auto"/>
        <w:jc w:val="center"/>
        <w:rPr>
          <w:rFonts w:eastAsia="SimSun"/>
          <w:sz w:val="48"/>
          <w:szCs w:val="48"/>
          <w:lang w:val="en-NZ" w:eastAsia="zh-CN"/>
        </w:rPr>
      </w:pPr>
      <w:r w:rsidRPr="00BB4FC0">
        <w:rPr>
          <w:rFonts w:eastAsia="SimSun"/>
          <w:sz w:val="48"/>
          <w:szCs w:val="48"/>
          <w:lang w:val="en-NZ" w:eastAsia="zh-CN"/>
        </w:rPr>
        <w:t>Professor Doug Pearce</w:t>
      </w:r>
    </w:p>
    <w:p w:rsidR="00BB4FC0" w:rsidRPr="00BB4FC0" w:rsidRDefault="00BB4FC0" w:rsidP="002C3668">
      <w:pPr>
        <w:tabs>
          <w:tab w:val="left" w:pos="0"/>
          <w:tab w:val="left" w:pos="2268"/>
          <w:tab w:val="left" w:pos="3686"/>
        </w:tabs>
        <w:spacing w:after="200" w:line="276" w:lineRule="auto"/>
        <w:jc w:val="center"/>
        <w:rPr>
          <w:rFonts w:eastAsia="SimSun"/>
          <w:sz w:val="16"/>
          <w:szCs w:val="16"/>
          <w:lang w:val="en-NZ" w:eastAsia="zh-CN"/>
        </w:rPr>
      </w:pPr>
    </w:p>
    <w:p w:rsidR="00BB4FC0" w:rsidRPr="00BB4FC0" w:rsidRDefault="00BB4FC0" w:rsidP="00BB4FC0">
      <w:pPr>
        <w:shd w:val="clear" w:color="auto" w:fill="FFFFFF"/>
        <w:jc w:val="center"/>
        <w:rPr>
          <w:color w:val="C00000"/>
          <w:sz w:val="40"/>
          <w:szCs w:val="40"/>
          <w:lang w:val="en-NZ" w:eastAsia="en-NZ"/>
        </w:rPr>
      </w:pPr>
      <w:r w:rsidRPr="00BB4FC0">
        <w:rPr>
          <w:color w:val="C00000"/>
          <w:sz w:val="40"/>
          <w:szCs w:val="40"/>
          <w:lang w:val="en-AU"/>
        </w:rPr>
        <w:t xml:space="preserve">Wednesday </w:t>
      </w:r>
      <w:r w:rsidRPr="00BB4FC0">
        <w:rPr>
          <w:color w:val="C00000"/>
          <w:sz w:val="40"/>
          <w:szCs w:val="40"/>
          <w:lang w:val="en-AU"/>
        </w:rPr>
        <w:t>22</w:t>
      </w:r>
      <w:r w:rsidRPr="00BB4FC0">
        <w:rPr>
          <w:color w:val="C00000"/>
          <w:sz w:val="40"/>
          <w:szCs w:val="40"/>
          <w:vertAlign w:val="superscript"/>
          <w:lang w:val="en-AU"/>
        </w:rPr>
        <w:t>nd</w:t>
      </w:r>
      <w:r w:rsidRPr="00BB4FC0">
        <w:rPr>
          <w:color w:val="C00000"/>
          <w:sz w:val="40"/>
          <w:szCs w:val="40"/>
          <w:lang w:val="en-AU"/>
        </w:rPr>
        <w:t xml:space="preserve"> October </w:t>
      </w:r>
      <w:r w:rsidRPr="00BB4FC0">
        <w:rPr>
          <w:color w:val="C00000"/>
          <w:sz w:val="40"/>
          <w:szCs w:val="40"/>
          <w:lang w:val="en-AU"/>
        </w:rPr>
        <w:t>12:30 - 13:30</w:t>
      </w:r>
    </w:p>
    <w:p w:rsidR="00BB4FC0" w:rsidRPr="00BB4FC0" w:rsidRDefault="00BB4FC0" w:rsidP="00BB4FC0">
      <w:pPr>
        <w:jc w:val="center"/>
        <w:rPr>
          <w:color w:val="C00000"/>
          <w:sz w:val="40"/>
          <w:szCs w:val="40"/>
          <w:lang w:val="en-AU"/>
        </w:rPr>
      </w:pPr>
      <w:r w:rsidRPr="00BB4FC0">
        <w:rPr>
          <w:color w:val="C00000"/>
          <w:sz w:val="40"/>
          <w:szCs w:val="40"/>
          <w:lang w:val="en-AU"/>
        </w:rPr>
        <w:t>Boardroom</w:t>
      </w:r>
      <w:r w:rsidRPr="00BB4FC0">
        <w:rPr>
          <w:color w:val="C00000"/>
          <w:sz w:val="40"/>
          <w:szCs w:val="40"/>
          <w:lang w:val="en-AU"/>
        </w:rPr>
        <w:t xml:space="preserve">, </w:t>
      </w:r>
      <w:r w:rsidRPr="00BB4FC0">
        <w:rPr>
          <w:color w:val="C00000"/>
          <w:sz w:val="40"/>
          <w:szCs w:val="40"/>
          <w:lang w:val="en-AU"/>
        </w:rPr>
        <w:t xml:space="preserve">Level 12, Rutherford House, </w:t>
      </w:r>
    </w:p>
    <w:p w:rsidR="00BB4FC0" w:rsidRPr="00BB4FC0" w:rsidRDefault="00BB4FC0" w:rsidP="00BB4FC0">
      <w:pPr>
        <w:jc w:val="center"/>
        <w:rPr>
          <w:b/>
          <w:bCs/>
          <w:color w:val="C00000"/>
          <w:sz w:val="40"/>
          <w:szCs w:val="40"/>
        </w:rPr>
      </w:pPr>
      <w:r w:rsidRPr="00BB4FC0">
        <w:rPr>
          <w:color w:val="C00000"/>
          <w:sz w:val="40"/>
          <w:szCs w:val="40"/>
          <w:lang w:val="en-AU"/>
        </w:rPr>
        <w:t>23 Lambton Quay</w:t>
      </w:r>
    </w:p>
    <w:p w:rsidR="002C3668" w:rsidRPr="00BB4FC0" w:rsidRDefault="002C3668" w:rsidP="002C3668">
      <w:pPr>
        <w:tabs>
          <w:tab w:val="left" w:pos="0"/>
          <w:tab w:val="left" w:pos="2268"/>
          <w:tab w:val="left" w:pos="3686"/>
        </w:tabs>
        <w:spacing w:after="200" w:line="276" w:lineRule="auto"/>
        <w:rPr>
          <w:rFonts w:eastAsia="SimSun"/>
          <w:sz w:val="24"/>
          <w:szCs w:val="24"/>
          <w:lang w:eastAsia="zh-CN"/>
        </w:rPr>
      </w:pPr>
    </w:p>
    <w:p w:rsidR="002C3668" w:rsidRDefault="002C3668" w:rsidP="002C3668">
      <w:pPr>
        <w:tabs>
          <w:tab w:val="left" w:pos="0"/>
          <w:tab w:val="left" w:pos="2268"/>
          <w:tab w:val="left" w:pos="3686"/>
        </w:tabs>
        <w:spacing w:after="200" w:line="276" w:lineRule="auto"/>
        <w:rPr>
          <w:rFonts w:eastAsia="SimSun"/>
          <w:sz w:val="28"/>
          <w:szCs w:val="28"/>
          <w:lang w:val="en-NZ" w:eastAsia="zh-CN"/>
        </w:rPr>
      </w:pPr>
      <w:r w:rsidRPr="002C3668">
        <w:rPr>
          <w:rFonts w:eastAsia="SimSun"/>
          <w:sz w:val="28"/>
          <w:szCs w:val="28"/>
          <w:lang w:val="en-NZ" w:eastAsia="zh-CN"/>
        </w:rPr>
        <w:t xml:space="preserve">This seminar addresses the question of how destination management is understood and practised in different parts of New Zealand. It is based on recent research which synthesizes the different meanings and concepts of destination management in the literature; analyses the ways in which destination management is defined and used in tourism strategies and plans and examines the different structures by which aspects of destination management are undertaken in a range of New Zealand destinations.  Analysis of the strategies and discussions with RTO, council and industry representatives reveal a great deal of variation in terms of how destination management is conceptualized and carried out.  Destination management is generally not seen as a high level, over-arching function but more as a series of discrete activities lacking much integrative structure.  Two frameworks are offered as a means of sharpening the focus on destination management issues.  </w:t>
      </w:r>
    </w:p>
    <w:p w:rsidR="002C3668" w:rsidRDefault="002C3668" w:rsidP="002C3668">
      <w:pPr>
        <w:tabs>
          <w:tab w:val="left" w:pos="0"/>
          <w:tab w:val="left" w:pos="2268"/>
          <w:tab w:val="left" w:pos="3686"/>
        </w:tabs>
        <w:spacing w:after="200" w:line="276" w:lineRule="auto"/>
        <w:rPr>
          <w:rFonts w:eastAsia="SimSun"/>
          <w:sz w:val="28"/>
          <w:szCs w:val="28"/>
          <w:lang w:val="en-NZ" w:eastAsia="zh-CN"/>
        </w:rPr>
      </w:pPr>
      <w:r w:rsidRPr="002C3668">
        <w:rPr>
          <w:rFonts w:eastAsia="SimSun"/>
          <w:sz w:val="28"/>
          <w:szCs w:val="28"/>
          <w:lang w:val="en-NZ" w:eastAsia="zh-CN"/>
        </w:rPr>
        <w:t>Doug Pearce is Professor of Tourism Management at Victoria University of Wellington.</w:t>
      </w:r>
    </w:p>
    <w:p w:rsidR="002C3668" w:rsidRDefault="002C3668" w:rsidP="002C3668">
      <w:pPr>
        <w:tabs>
          <w:tab w:val="left" w:pos="0"/>
          <w:tab w:val="left" w:pos="2268"/>
          <w:tab w:val="left" w:pos="3686"/>
        </w:tabs>
        <w:spacing w:after="200" w:line="276" w:lineRule="auto"/>
        <w:rPr>
          <w:rFonts w:eastAsia="SimSun"/>
          <w:sz w:val="28"/>
          <w:szCs w:val="28"/>
          <w:lang w:val="en-NZ" w:eastAsia="zh-CN"/>
        </w:rPr>
      </w:pPr>
      <w:bookmarkStart w:id="0" w:name="_GoBack"/>
      <w:bookmarkEnd w:id="0"/>
    </w:p>
    <w:p w:rsidR="002C3668" w:rsidRPr="002C3668" w:rsidRDefault="002C3668" w:rsidP="002C3668">
      <w:pPr>
        <w:tabs>
          <w:tab w:val="left" w:pos="0"/>
          <w:tab w:val="left" w:pos="2268"/>
          <w:tab w:val="left" w:pos="3686"/>
        </w:tabs>
        <w:spacing w:after="200" w:line="276" w:lineRule="auto"/>
        <w:rPr>
          <w:rFonts w:eastAsia="SimSun"/>
          <w:sz w:val="28"/>
          <w:szCs w:val="28"/>
          <w:lang w:val="en-NZ" w:eastAsia="zh-CN"/>
        </w:rPr>
      </w:pPr>
      <w:r>
        <w:rPr>
          <w:rFonts w:eastAsia="SimSun"/>
          <w:sz w:val="28"/>
          <w:szCs w:val="28"/>
          <w:lang w:val="en-NZ" w:eastAsia="zh-CN"/>
        </w:rPr>
        <w:t xml:space="preserve">Any queries please Email: </w:t>
      </w:r>
      <w:hyperlink r:id="rId7" w:history="1">
        <w:r w:rsidRPr="002424CF">
          <w:rPr>
            <w:rStyle w:val="Hyperlink"/>
            <w:rFonts w:eastAsia="SimSun"/>
            <w:sz w:val="28"/>
            <w:szCs w:val="28"/>
            <w:lang w:val="en-NZ" w:eastAsia="zh-CN"/>
          </w:rPr>
          <w:t>tourism@vuw.ac.nz</w:t>
        </w:r>
      </w:hyperlink>
    </w:p>
    <w:p w:rsidR="00A14D0A" w:rsidRPr="002C3668" w:rsidRDefault="00A14D0A" w:rsidP="002C3668">
      <w:pPr>
        <w:jc w:val="center"/>
        <w:rPr>
          <w:rFonts w:ascii="Helvetica" w:hAnsi="Helvetica" w:cs="Arial"/>
          <w:noProof/>
          <w:sz w:val="28"/>
          <w:szCs w:val="28"/>
          <w:lang w:val="en-NZ" w:eastAsia="en-GB"/>
        </w:rPr>
      </w:pPr>
    </w:p>
    <w:sectPr w:rsidR="00A14D0A" w:rsidRPr="002C3668" w:rsidSect="00B75BC3">
      <w:pgSz w:w="11909" w:h="16834" w:code="9"/>
      <w:pgMar w:top="709" w:right="567" w:bottom="284" w:left="567"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F0D" w:rsidRDefault="00DF1F0D" w:rsidP="005A666D">
      <w:r>
        <w:separator/>
      </w:r>
    </w:p>
  </w:endnote>
  <w:endnote w:type="continuationSeparator" w:id="0">
    <w:p w:rsidR="00DF1F0D" w:rsidRDefault="00DF1F0D" w:rsidP="005A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F0D" w:rsidRDefault="00DF1F0D" w:rsidP="005A666D">
      <w:r>
        <w:separator/>
      </w:r>
    </w:p>
  </w:footnote>
  <w:footnote w:type="continuationSeparator" w:id="0">
    <w:p w:rsidR="00DF1F0D" w:rsidRDefault="00DF1F0D" w:rsidP="005A666D">
      <w:r>
        <w:continuationSeparator/>
      </w:r>
    </w:p>
  </w:footnote>
</w:footnotes>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292029346"/>
  </wne:recipientData>
  <wne:recipientData>
    <wne:active wne:val="0"/>
    <wne:hash wne:val="2002858985"/>
  </wne:recipientData>
  <wne:recipientData>
    <wne:active wne:val="0"/>
    <wne:hash wne:val="-1206803191"/>
  </wne:recipientData>
  <wne:recipientData>
    <wne:active wne:val="0"/>
    <wne:hash wne:val="-115375764"/>
  </wne:recipientData>
  <wne:recipientData>
    <wne:active wne:val="0"/>
    <wne:hash wne:val="-132011696"/>
  </wne:recipientData>
  <wne:recipientData>
    <wne:active wne:val="0"/>
    <wne:hash wne:val="-1815859731"/>
  </wne:recipientData>
  <wne:recipientData>
    <wne:active wne:val="0"/>
    <wne:hash wne:val="-1078935080"/>
  </wne:recipientData>
  <wne:recipientData>
    <wne:active wne:val="0"/>
    <wne:hash wne:val="330888713"/>
  </wne:recipientData>
  <wne:recipientData>
    <wne:active wne:val="0"/>
    <wne:hash wne:val="-1316669338"/>
  </wne:recipientData>
  <wne:recipientData>
    <wne:active wne:val="0"/>
    <wne:hash wne:val="-387274906"/>
  </wne:recipientData>
  <wne:recipientData>
    <wne:active wne:val="0"/>
    <wne:hash wne:val="-1640252102"/>
  </wne:recipientData>
  <wne:recipientData>
    <wne:active wne:val="0"/>
    <wne:hash wne:val="1159690994"/>
  </wne:recipientData>
  <wne:recipientData>
    <wne:active wne:val="0"/>
    <wne:hash wne:val="-1227140790"/>
  </wne:recipientData>
  <wne:recipientData>
    <wne:active wne:val="0"/>
    <wne:hash wne:val="734889339"/>
  </wne:recipientData>
  <wne:recipientData>
    <wne:active wne:val="0"/>
    <wne:hash wne:val="-1827599375"/>
  </wne:recipientData>
  <wne:recipientData>
    <wne:active wne:val="0"/>
  </wne:recipientData>
  <wne:recipientData>
    <wne:active wne:val="0"/>
  </wne:recipientData>
  <wne:recipientData>
    <wne:active wne:val="0"/>
    <wne:hash wne:val="-2121779153"/>
  </wne:recipientData>
  <wne:recipientData>
    <wne:active wne:val="0"/>
    <wne:hash wne:val="1031106051"/>
  </wne:recipientData>
  <wne:recipientData>
    <wne:active wne:val="0"/>
    <wne:hash wne:val="2123847921"/>
  </wne:recipientData>
  <wne:recipientData>
    <wne:active wne:val="0"/>
    <wne:hash wne:val="-541097696"/>
  </wne:recipientData>
  <wne:recipientData>
    <wne:active wne:val="0"/>
    <wne:hash wne:val="-2142087866"/>
  </wne:recipientData>
  <wne:recipientData>
    <wne:active wne:val="0"/>
    <wne:hash wne:val="-1407977864"/>
  </wne:recipientData>
  <wne:recipientData>
    <wne:active wne:val="0"/>
    <wne:hash wne:val="-1201227266"/>
  </wne:recipientData>
  <wne:recipientData>
    <wne:active wne:val="0"/>
    <wne:hash wne:val="1957340165"/>
  </wne:recipientData>
  <wne:recipientData>
    <wne:active wne:val="0"/>
  </wne:recipientData>
  <wne:recipientData>
    <wne:active wne:val="0"/>
  </wne:recipientData>
  <wne:recipientData>
    <wne:active wne:val="1"/>
    <wne:hash wne:val="-931726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H:\SEMINARS\2009-2011 Seminar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activeRecord w:val="28"/>
    <w:odso>
      <w:fieldMapData>
        <w:column w:val="0"/>
        <w:lid w:val="en-NZ"/>
      </w:fieldMapData>
      <w:fieldMapData>
        <w:type w:val="dbColumn"/>
        <w:name w:val="Title"/>
        <w:mappedName w:val="Courtesy Title"/>
        <w:column w:val="0"/>
        <w:lid w:val="en-NZ"/>
      </w:fieldMapData>
      <w:fieldMapData>
        <w:column w:val="0"/>
        <w:lid w:val="en-NZ"/>
      </w:fieldMapData>
      <w:fieldMapData>
        <w:column w:val="0"/>
        <w:lid w:val="en-NZ"/>
      </w:fieldMapData>
      <w:fieldMapData>
        <w:type w:val="dbColumn"/>
        <w:name w:val="Name"/>
        <w:mappedName w:val="Last Name"/>
        <w:column w:val="1"/>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fieldMapData>
        <w:column w:val="0"/>
        <w:lid w:val="en-NZ"/>
      </w:fieldMapData>
      <w:recipientData r:id="rId1"/>
    </w:odso>
  </w:mailMerge>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63"/>
    <w:rsid w:val="0008430C"/>
    <w:rsid w:val="000E1960"/>
    <w:rsid w:val="000F6B1F"/>
    <w:rsid w:val="001505D8"/>
    <w:rsid w:val="001E0EE3"/>
    <w:rsid w:val="002675AD"/>
    <w:rsid w:val="00282C19"/>
    <w:rsid w:val="002A486E"/>
    <w:rsid w:val="002C3668"/>
    <w:rsid w:val="002C699D"/>
    <w:rsid w:val="00365092"/>
    <w:rsid w:val="003744A6"/>
    <w:rsid w:val="0039063C"/>
    <w:rsid w:val="00403558"/>
    <w:rsid w:val="00411493"/>
    <w:rsid w:val="004D6269"/>
    <w:rsid w:val="004E1F14"/>
    <w:rsid w:val="00522E28"/>
    <w:rsid w:val="00567E56"/>
    <w:rsid w:val="005A666D"/>
    <w:rsid w:val="005F4200"/>
    <w:rsid w:val="00623FB5"/>
    <w:rsid w:val="00633069"/>
    <w:rsid w:val="00667F3E"/>
    <w:rsid w:val="006A0BEA"/>
    <w:rsid w:val="006B1D77"/>
    <w:rsid w:val="00724DBC"/>
    <w:rsid w:val="007661B7"/>
    <w:rsid w:val="007B4050"/>
    <w:rsid w:val="007E2FCB"/>
    <w:rsid w:val="008230EC"/>
    <w:rsid w:val="00833C66"/>
    <w:rsid w:val="0083535E"/>
    <w:rsid w:val="008825BE"/>
    <w:rsid w:val="008C2785"/>
    <w:rsid w:val="008C2CD4"/>
    <w:rsid w:val="00974BBD"/>
    <w:rsid w:val="009B0F63"/>
    <w:rsid w:val="00A14D0A"/>
    <w:rsid w:val="00A44E86"/>
    <w:rsid w:val="00A4669D"/>
    <w:rsid w:val="00AB11E1"/>
    <w:rsid w:val="00AD49AD"/>
    <w:rsid w:val="00B16183"/>
    <w:rsid w:val="00B2460D"/>
    <w:rsid w:val="00B723D9"/>
    <w:rsid w:val="00B75BC3"/>
    <w:rsid w:val="00B826BB"/>
    <w:rsid w:val="00BB4FC0"/>
    <w:rsid w:val="00BD2983"/>
    <w:rsid w:val="00BD336B"/>
    <w:rsid w:val="00BD3D6B"/>
    <w:rsid w:val="00BF0B8D"/>
    <w:rsid w:val="00C353D0"/>
    <w:rsid w:val="00CB1193"/>
    <w:rsid w:val="00CC48F0"/>
    <w:rsid w:val="00D53754"/>
    <w:rsid w:val="00D76508"/>
    <w:rsid w:val="00DF076A"/>
    <w:rsid w:val="00DF1F0D"/>
    <w:rsid w:val="00E108F4"/>
    <w:rsid w:val="00E31116"/>
    <w:rsid w:val="00E31971"/>
    <w:rsid w:val="00E37CB4"/>
    <w:rsid w:val="00E61D91"/>
    <w:rsid w:val="00E857A7"/>
    <w:rsid w:val="00EC588D"/>
    <w:rsid w:val="00FA1573"/>
    <w:rsid w:val="00FA5F3F"/>
    <w:rsid w:val="00FB42EA"/>
    <w:rsid w:val="00FF7DD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6D09D-7B77-49AD-90EF-D1D704B1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BBD"/>
    <w:rPr>
      <w:rFonts w:eastAsia="Times New Roman"/>
      <w:lang w:val="en-US" w:eastAsia="en-US"/>
    </w:rPr>
  </w:style>
  <w:style w:type="paragraph" w:styleId="Heading1">
    <w:name w:val="heading 1"/>
    <w:basedOn w:val="Normal"/>
    <w:next w:val="Normal"/>
    <w:qFormat/>
    <w:rsid w:val="00974BBD"/>
    <w:pPr>
      <w:keepNext/>
      <w:jc w:val="center"/>
      <w:outlineLvl w:val="0"/>
    </w:pPr>
    <w:rPr>
      <w:rFonts w:ascii="Helvetica" w:hAnsi="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74BBD"/>
    <w:pPr>
      <w:autoSpaceDE w:val="0"/>
      <w:autoSpaceDN w:val="0"/>
      <w:adjustRightInd w:val="0"/>
      <w:jc w:val="center"/>
    </w:pPr>
    <w:rPr>
      <w:rFonts w:ascii="Courier New" w:hAnsi="Courier New" w:cs="Courier New"/>
      <w:b/>
      <w:bCs/>
      <w:sz w:val="32"/>
      <w:lang w:val="en-NZ"/>
    </w:rPr>
  </w:style>
  <w:style w:type="paragraph" w:styleId="Header">
    <w:name w:val="header"/>
    <w:basedOn w:val="Normal"/>
    <w:rsid w:val="00974BBD"/>
    <w:pPr>
      <w:tabs>
        <w:tab w:val="center" w:pos="4320"/>
        <w:tab w:val="right" w:pos="8640"/>
      </w:tabs>
      <w:jc w:val="both"/>
    </w:pPr>
    <w:rPr>
      <w:sz w:val="24"/>
      <w:lang w:val="en-GB"/>
    </w:rPr>
  </w:style>
  <w:style w:type="paragraph" w:styleId="NormalWeb">
    <w:name w:val="Normal (Web)"/>
    <w:basedOn w:val="Normal"/>
    <w:rsid w:val="00974BBD"/>
    <w:pPr>
      <w:spacing w:before="100" w:beforeAutospacing="1" w:after="100" w:afterAutospacing="1"/>
    </w:pPr>
    <w:rPr>
      <w:sz w:val="24"/>
      <w:szCs w:val="24"/>
      <w:lang w:val="en-GB" w:eastAsia="en-GB"/>
    </w:rPr>
  </w:style>
  <w:style w:type="character" w:styleId="Emphasis">
    <w:name w:val="Emphasis"/>
    <w:basedOn w:val="DefaultParagraphFont"/>
    <w:qFormat/>
    <w:rsid w:val="00974BBD"/>
    <w:rPr>
      <w:i/>
      <w:iCs/>
    </w:rPr>
  </w:style>
  <w:style w:type="paragraph" w:styleId="BalloonText">
    <w:name w:val="Balloon Text"/>
    <w:basedOn w:val="Normal"/>
    <w:link w:val="BalloonTextChar"/>
    <w:rsid w:val="00E31971"/>
    <w:rPr>
      <w:rFonts w:ascii="Tahoma" w:hAnsi="Tahoma" w:cs="Tahoma"/>
      <w:sz w:val="16"/>
      <w:szCs w:val="16"/>
    </w:rPr>
  </w:style>
  <w:style w:type="character" w:customStyle="1" w:styleId="BalloonTextChar">
    <w:name w:val="Balloon Text Char"/>
    <w:basedOn w:val="DefaultParagraphFont"/>
    <w:link w:val="BalloonText"/>
    <w:rsid w:val="00E31971"/>
    <w:rPr>
      <w:rFonts w:ascii="Tahoma" w:eastAsia="Times New Roman" w:hAnsi="Tahoma" w:cs="Tahoma"/>
      <w:sz w:val="16"/>
      <w:szCs w:val="16"/>
      <w:lang w:val="en-US" w:eastAsia="en-US"/>
    </w:rPr>
  </w:style>
  <w:style w:type="paragraph" w:styleId="Footer">
    <w:name w:val="footer"/>
    <w:basedOn w:val="Normal"/>
    <w:link w:val="FooterChar"/>
    <w:rsid w:val="005A666D"/>
    <w:pPr>
      <w:tabs>
        <w:tab w:val="center" w:pos="4513"/>
        <w:tab w:val="right" w:pos="9026"/>
      </w:tabs>
    </w:pPr>
  </w:style>
  <w:style w:type="character" w:customStyle="1" w:styleId="FooterChar">
    <w:name w:val="Footer Char"/>
    <w:basedOn w:val="DefaultParagraphFont"/>
    <w:link w:val="Footer"/>
    <w:rsid w:val="005A666D"/>
    <w:rPr>
      <w:rFonts w:eastAsia="Times New Roman"/>
      <w:lang w:val="en-US" w:eastAsia="en-US"/>
    </w:rPr>
  </w:style>
  <w:style w:type="character" w:styleId="Hyperlink">
    <w:name w:val="Hyperlink"/>
    <w:basedOn w:val="DefaultParagraphFont"/>
    <w:rsid w:val="00724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9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Jiang</dc:creator>
  <cp:lastModifiedBy>Luisa Acheson</cp:lastModifiedBy>
  <cp:revision>3</cp:revision>
  <cp:lastPrinted>2012-02-12T23:23:00Z</cp:lastPrinted>
  <dcterms:created xsi:type="dcterms:W3CDTF">2014-10-14T00:10:00Z</dcterms:created>
  <dcterms:modified xsi:type="dcterms:W3CDTF">2014-10-14T00:15:00Z</dcterms:modified>
</cp:coreProperties>
</file>